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5F" w:rsidRPr="00D04FCE" w:rsidRDefault="00D04FCE" w:rsidP="00BC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CE">
        <w:rPr>
          <w:rFonts w:ascii="Times New Roman" w:hAnsi="Times New Roman" w:cs="Times New Roman"/>
          <w:b/>
          <w:sz w:val="28"/>
          <w:szCs w:val="28"/>
        </w:rPr>
        <w:t>Peningkatan Pertumbuhan Tanaman Utama Dengan Pemupukan N, P dan K Pada Padi Berpotensi Ratun Tinggi</w:t>
      </w:r>
    </w:p>
    <w:p w:rsidR="00D211ED" w:rsidRPr="00D04FCE" w:rsidRDefault="00D211ED" w:rsidP="00D2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E91" w:rsidRPr="00D04FCE" w:rsidRDefault="00B168D2" w:rsidP="00D211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D04FCE">
        <w:rPr>
          <w:rFonts w:ascii="Times New Roman" w:hAnsi="Times New Roman" w:cs="Times New Roman"/>
          <w:b/>
          <w:i/>
          <w:sz w:val="28"/>
          <w:szCs w:val="28"/>
        </w:rPr>
        <w:t xml:space="preserve">Growth enhancement main plant under N, P, and K fertilizer to high ratoon </w:t>
      </w:r>
      <w:r w:rsidR="00D211ED" w:rsidRPr="00D04FCE">
        <w:rPr>
          <w:rFonts w:ascii="Times New Roman" w:hAnsi="Times New Roman" w:cs="Times New Roman"/>
          <w:b/>
          <w:i/>
          <w:sz w:val="28"/>
          <w:szCs w:val="28"/>
        </w:rPr>
        <w:t xml:space="preserve">rice </w:t>
      </w:r>
      <w:r w:rsidRPr="00D04FCE">
        <w:rPr>
          <w:rFonts w:ascii="Times New Roman" w:hAnsi="Times New Roman" w:cs="Times New Roman"/>
          <w:b/>
          <w:i/>
          <w:sz w:val="28"/>
          <w:szCs w:val="28"/>
        </w:rPr>
        <w:t>potential</w:t>
      </w:r>
    </w:p>
    <w:bookmarkEnd w:id="0"/>
    <w:p w:rsidR="00731E91" w:rsidRPr="00D04FCE" w:rsidRDefault="00731E91" w:rsidP="00731E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1E91" w:rsidRDefault="00731E91" w:rsidP="00B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Yulhasmir</w:t>
      </w:r>
      <w:r w:rsidRPr="00731E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Susanti Diana</w:t>
      </w:r>
      <w:r w:rsidRPr="00731E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Andi Wijaya</w:t>
      </w:r>
      <w:r w:rsidRPr="00731E9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C295D" w:rsidRDefault="00BC295D" w:rsidP="00B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BFA" w:rsidRDefault="007A4BFA" w:rsidP="00B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Studi Agroteknologi, Fakultas Pertanian, Universitas Baturaja</w:t>
      </w:r>
    </w:p>
    <w:p w:rsidR="00125BE7" w:rsidRDefault="007A4BFA" w:rsidP="00B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Jl. Ratu Penghulu Karang Sari No.20301,</w:t>
      </w:r>
      <w:r w:rsidR="00FF2AF9">
        <w:rPr>
          <w:rFonts w:ascii="Times New Roman" w:hAnsi="Times New Roman" w:cs="Times New Roman"/>
          <w:sz w:val="24"/>
          <w:szCs w:val="24"/>
        </w:rPr>
        <w:t xml:space="preserve"> Telp/Fax: (0735) 326122</w:t>
      </w:r>
      <w:r>
        <w:rPr>
          <w:rFonts w:ascii="Times New Roman" w:hAnsi="Times New Roman" w:cs="Times New Roman"/>
          <w:sz w:val="24"/>
          <w:szCs w:val="24"/>
        </w:rPr>
        <w:t xml:space="preserve"> Baturaja-32115 </w:t>
      </w:r>
    </w:p>
    <w:p w:rsidR="007A4BFA" w:rsidRDefault="007A4BFA" w:rsidP="00B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 Sumatera Selatan</w:t>
      </w:r>
    </w:p>
    <w:p w:rsidR="00731E91" w:rsidRDefault="007A4BFA" w:rsidP="00B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Program Studi Agronomi Fakultas Pertanian Universitas Sriwijaya</w:t>
      </w:r>
    </w:p>
    <w:p w:rsidR="00A973AC" w:rsidRDefault="009E7D60" w:rsidP="00B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untuk korespondensi</w:t>
      </w:r>
      <w:r w:rsidR="007A4BFA">
        <w:rPr>
          <w:rFonts w:ascii="Times New Roman" w:hAnsi="Times New Roman" w:cs="Times New Roman"/>
          <w:sz w:val="24"/>
          <w:szCs w:val="24"/>
        </w:rPr>
        <w:t>:</w:t>
      </w:r>
      <w:r w:rsidR="00A973AC">
        <w:rPr>
          <w:rFonts w:ascii="Times New Roman" w:hAnsi="Times New Roman" w:cs="Times New Roman"/>
          <w:sz w:val="24"/>
          <w:szCs w:val="24"/>
        </w:rPr>
        <w:t xml:space="preserve"> Telp/Fax: (0735) 326122</w:t>
      </w:r>
      <w:r w:rsidR="007A4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FA" w:rsidRDefault="00A973AC" w:rsidP="00B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D04FCE">
        <w:rPr>
          <w:rFonts w:ascii="Times New Roman" w:hAnsi="Times New Roman" w:cs="Times New Roman"/>
          <w:sz w:val="24"/>
          <w:szCs w:val="24"/>
        </w:rPr>
        <w:t>susa12j@yahoo.</w:t>
      </w:r>
      <w:r w:rsidR="007A4BFA">
        <w:rPr>
          <w:rFonts w:ascii="Times New Roman" w:hAnsi="Times New Roman" w:cs="Times New Roman"/>
          <w:sz w:val="24"/>
          <w:szCs w:val="24"/>
        </w:rPr>
        <w:t>com</w:t>
      </w:r>
    </w:p>
    <w:p w:rsidR="007A4BFA" w:rsidRPr="0086422E" w:rsidRDefault="007A4BFA" w:rsidP="00731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250" w:rsidRPr="00F34A0F" w:rsidRDefault="004F4250" w:rsidP="00BC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0F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4F4250" w:rsidRPr="001242EF" w:rsidRDefault="004F4250" w:rsidP="001242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2EF">
        <w:rPr>
          <w:rFonts w:ascii="Times New Roman" w:hAnsi="Times New Roman" w:cs="Times New Roman"/>
          <w:sz w:val="24"/>
          <w:szCs w:val="24"/>
        </w:rPr>
        <w:t xml:space="preserve">Nitrogen, </w:t>
      </w:r>
      <w:proofErr w:type="gramStart"/>
      <w:r w:rsidRPr="001242EF">
        <w:rPr>
          <w:rFonts w:ascii="Times New Roman" w:hAnsi="Times New Roman" w:cs="Times New Roman"/>
          <w:sz w:val="24"/>
          <w:szCs w:val="24"/>
        </w:rPr>
        <w:t xml:space="preserve">phosphor </w:t>
      </w:r>
      <w:r w:rsidR="00A94A44">
        <w:rPr>
          <w:rFonts w:ascii="Times New Roman" w:hAnsi="Times New Roman" w:cs="Times New Roman"/>
          <w:sz w:val="24"/>
          <w:szCs w:val="24"/>
        </w:rPr>
        <w:t xml:space="preserve"> </w:t>
      </w:r>
      <w:r w:rsidRPr="001242E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242EF">
        <w:rPr>
          <w:rFonts w:ascii="Times New Roman" w:hAnsi="Times New Roman" w:cs="Times New Roman"/>
          <w:sz w:val="24"/>
          <w:szCs w:val="24"/>
        </w:rPr>
        <w:t xml:space="preserve"> potassium </w:t>
      </w:r>
      <w:r w:rsidR="001242EF">
        <w:rPr>
          <w:rFonts w:ascii="Times New Roman" w:hAnsi="Times New Roman" w:cs="Times New Roman"/>
          <w:sz w:val="24"/>
          <w:szCs w:val="24"/>
        </w:rPr>
        <w:t xml:space="preserve"> </w:t>
      </w:r>
      <w:r w:rsidRPr="001242EF">
        <w:rPr>
          <w:rFonts w:ascii="Times New Roman" w:hAnsi="Times New Roman" w:cs="Times New Roman"/>
          <w:sz w:val="24"/>
          <w:szCs w:val="24"/>
        </w:rPr>
        <w:t xml:space="preserve">distribution could improve vegetative growth of main plant high potential rice ratoon.  The objective this research was to evaluation vegetative </w:t>
      </w:r>
      <w:proofErr w:type="gramStart"/>
      <w:r w:rsidRPr="001242EF">
        <w:rPr>
          <w:rFonts w:ascii="Times New Roman" w:hAnsi="Times New Roman" w:cs="Times New Roman"/>
          <w:sz w:val="24"/>
          <w:szCs w:val="24"/>
        </w:rPr>
        <w:t xml:space="preserve">growth </w:t>
      </w:r>
      <w:r w:rsidR="001242EF">
        <w:rPr>
          <w:rFonts w:ascii="Times New Roman" w:hAnsi="Times New Roman" w:cs="Times New Roman"/>
          <w:sz w:val="24"/>
          <w:szCs w:val="24"/>
        </w:rPr>
        <w:t xml:space="preserve"> </w:t>
      </w:r>
      <w:r w:rsidRPr="001242E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1242EF">
        <w:rPr>
          <w:rFonts w:ascii="Times New Roman" w:hAnsi="Times New Roman" w:cs="Times New Roman"/>
          <w:sz w:val="24"/>
          <w:szCs w:val="24"/>
        </w:rPr>
        <w:t xml:space="preserve"> rice ratoon national varie</w:t>
      </w:r>
      <w:r w:rsidR="001242EF" w:rsidRPr="001242EF">
        <w:rPr>
          <w:rFonts w:ascii="Times New Roman" w:hAnsi="Times New Roman" w:cs="Times New Roman"/>
          <w:sz w:val="24"/>
          <w:szCs w:val="24"/>
        </w:rPr>
        <w:t>ties</w:t>
      </w:r>
      <w:r w:rsidRPr="001242EF">
        <w:rPr>
          <w:rFonts w:ascii="Times New Roman" w:hAnsi="Times New Roman" w:cs="Times New Roman"/>
          <w:sz w:val="24"/>
          <w:szCs w:val="24"/>
        </w:rPr>
        <w:t xml:space="preserve"> with </w:t>
      </w:r>
      <w:r w:rsidR="00045A24" w:rsidRPr="001242EF">
        <w:rPr>
          <w:rFonts w:ascii="Times New Roman" w:hAnsi="Times New Roman" w:cs="Times New Roman"/>
          <w:sz w:val="24"/>
          <w:szCs w:val="24"/>
        </w:rPr>
        <w:t xml:space="preserve">nitrogen, phosphor, and potassium fertilizer.  </w:t>
      </w:r>
      <w:proofErr w:type="gramStart"/>
      <w:r w:rsidR="001242EF" w:rsidRPr="001242EF">
        <w:rPr>
          <w:rFonts w:ascii="Times New Roman" w:hAnsi="Times New Roman" w:cs="Times New Roman"/>
          <w:sz w:val="24"/>
          <w:szCs w:val="24"/>
        </w:rPr>
        <w:t>Using plit plot design with three replicate.</w:t>
      </w:r>
      <w:proofErr w:type="gramEnd"/>
      <w:r w:rsidR="001242EF" w:rsidRPr="001242EF">
        <w:rPr>
          <w:rFonts w:ascii="Times New Roman" w:hAnsi="Times New Roman" w:cs="Times New Roman"/>
          <w:sz w:val="24"/>
          <w:szCs w:val="24"/>
        </w:rPr>
        <w:t xml:space="preserve"> Varieties (G) main plot (</w:t>
      </w:r>
      <w:r w:rsidR="001242EF">
        <w:rPr>
          <w:rFonts w:ascii="Times New Roman" w:hAnsi="Times New Roman" w:cs="Times New Roman"/>
          <w:sz w:val="24"/>
          <w:szCs w:val="24"/>
        </w:rPr>
        <w:t xml:space="preserve">G1: </w:t>
      </w:r>
      <w:r w:rsidR="001242EF" w:rsidRPr="001242EF">
        <w:rPr>
          <w:rFonts w:ascii="Times New Roman" w:hAnsi="Times New Roman" w:cs="Times New Roman"/>
          <w:sz w:val="24"/>
          <w:szCs w:val="24"/>
        </w:rPr>
        <w:t xml:space="preserve">inpari 6, </w:t>
      </w:r>
      <w:r w:rsidR="001242EF">
        <w:rPr>
          <w:rFonts w:ascii="Times New Roman" w:hAnsi="Times New Roman" w:cs="Times New Roman"/>
          <w:sz w:val="24"/>
          <w:szCs w:val="24"/>
        </w:rPr>
        <w:t xml:space="preserve">G2: </w:t>
      </w:r>
      <w:r w:rsidR="001242EF" w:rsidRPr="001242EF">
        <w:rPr>
          <w:rFonts w:ascii="Times New Roman" w:hAnsi="Times New Roman" w:cs="Times New Roman"/>
          <w:sz w:val="24"/>
          <w:szCs w:val="24"/>
        </w:rPr>
        <w:t xml:space="preserve">inpari 10 and </w:t>
      </w:r>
      <w:r w:rsidR="001242EF">
        <w:rPr>
          <w:rFonts w:ascii="Times New Roman" w:hAnsi="Times New Roman" w:cs="Times New Roman"/>
          <w:sz w:val="24"/>
          <w:szCs w:val="24"/>
        </w:rPr>
        <w:t xml:space="preserve">G3: </w:t>
      </w:r>
      <w:r w:rsidR="001242EF" w:rsidRPr="001242EF">
        <w:rPr>
          <w:rFonts w:ascii="Times New Roman" w:hAnsi="Times New Roman" w:cs="Times New Roman"/>
          <w:sz w:val="24"/>
          <w:szCs w:val="24"/>
        </w:rPr>
        <w:t>inpari 29)</w:t>
      </w:r>
      <w:r w:rsidR="001242EF">
        <w:rPr>
          <w:rFonts w:ascii="Times New Roman" w:hAnsi="Times New Roman" w:cs="Times New Roman"/>
          <w:sz w:val="24"/>
          <w:szCs w:val="24"/>
        </w:rPr>
        <w:t>.  Fertilizer (P)</w:t>
      </w:r>
      <w:r w:rsidRPr="001242EF">
        <w:rPr>
          <w:rFonts w:ascii="Times New Roman" w:hAnsi="Times New Roman" w:cs="Times New Roman"/>
          <w:sz w:val="24"/>
          <w:szCs w:val="24"/>
        </w:rPr>
        <w:t xml:space="preserve"> </w:t>
      </w:r>
      <w:r w:rsidR="001242EF">
        <w:rPr>
          <w:rFonts w:ascii="Times New Roman" w:hAnsi="Times New Roman" w:cs="Times New Roman"/>
          <w:sz w:val="24"/>
          <w:szCs w:val="24"/>
        </w:rPr>
        <w:t>sub plot (</w:t>
      </w:r>
      <w:r w:rsidR="001242EF" w:rsidRPr="001B24AF">
        <w:rPr>
          <w:rFonts w:ascii="Times New Roman" w:hAnsi="Times New Roman" w:cs="Times New Roman"/>
          <w:sz w:val="24"/>
          <w:szCs w:val="24"/>
        </w:rPr>
        <w:t>P1= Urea 250 kg ha</w:t>
      </w:r>
      <w:r w:rsidR="001242EF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42EF" w:rsidRPr="001B24AF">
        <w:rPr>
          <w:rFonts w:ascii="Times New Roman" w:hAnsi="Times New Roman" w:cs="Times New Roman"/>
          <w:sz w:val="24"/>
          <w:szCs w:val="24"/>
        </w:rPr>
        <w:t xml:space="preserve">, </w:t>
      </w:r>
      <w:r w:rsidR="001242EF">
        <w:rPr>
          <w:rFonts w:ascii="Times New Roman" w:hAnsi="Times New Roman" w:cs="Times New Roman"/>
          <w:sz w:val="24"/>
          <w:szCs w:val="24"/>
        </w:rPr>
        <w:t>T</w:t>
      </w:r>
      <w:r w:rsidR="001242EF" w:rsidRPr="001B24AF">
        <w:rPr>
          <w:rFonts w:ascii="Times New Roman" w:hAnsi="Times New Roman" w:cs="Times New Roman"/>
          <w:sz w:val="24"/>
          <w:szCs w:val="24"/>
        </w:rPr>
        <w:t>SP 100 kg ha</w:t>
      </w:r>
      <w:r w:rsidR="001242EF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42EF" w:rsidRPr="001B24AF">
        <w:rPr>
          <w:rFonts w:ascii="Times New Roman" w:hAnsi="Times New Roman" w:cs="Times New Roman"/>
          <w:sz w:val="24"/>
          <w:szCs w:val="24"/>
        </w:rPr>
        <w:t xml:space="preserve"> dan KCl 50 kg ha</w:t>
      </w:r>
      <w:r w:rsidR="001242EF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42EF" w:rsidRPr="001B24AF">
        <w:rPr>
          <w:rFonts w:ascii="Times New Roman" w:hAnsi="Times New Roman" w:cs="Times New Roman"/>
          <w:sz w:val="24"/>
          <w:szCs w:val="24"/>
        </w:rPr>
        <w:t>. P2</w:t>
      </w:r>
      <w:proofErr w:type="gramStart"/>
      <w:r w:rsidR="001242EF" w:rsidRPr="001B24AF">
        <w:rPr>
          <w:rFonts w:ascii="Times New Roman" w:hAnsi="Times New Roman" w:cs="Times New Roman"/>
          <w:sz w:val="24"/>
          <w:szCs w:val="24"/>
        </w:rPr>
        <w:t>=  Urea</w:t>
      </w:r>
      <w:proofErr w:type="gramEnd"/>
      <w:r w:rsidR="001242EF" w:rsidRPr="001B24AF">
        <w:rPr>
          <w:rFonts w:ascii="Times New Roman" w:hAnsi="Times New Roman" w:cs="Times New Roman"/>
          <w:sz w:val="24"/>
          <w:szCs w:val="24"/>
        </w:rPr>
        <w:t xml:space="preserve">  300 kg ha</w:t>
      </w:r>
      <w:r w:rsidR="001242EF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42EF" w:rsidRPr="001B24AF">
        <w:rPr>
          <w:rFonts w:ascii="Times New Roman" w:hAnsi="Times New Roman" w:cs="Times New Roman"/>
          <w:sz w:val="24"/>
          <w:szCs w:val="24"/>
        </w:rPr>
        <w:t xml:space="preserve">, </w:t>
      </w:r>
      <w:r w:rsidR="001242EF">
        <w:rPr>
          <w:rFonts w:ascii="Times New Roman" w:hAnsi="Times New Roman" w:cs="Times New Roman"/>
          <w:sz w:val="24"/>
          <w:szCs w:val="24"/>
        </w:rPr>
        <w:t>T</w:t>
      </w:r>
      <w:r w:rsidR="001242EF" w:rsidRPr="001B24AF">
        <w:rPr>
          <w:rFonts w:ascii="Times New Roman" w:hAnsi="Times New Roman" w:cs="Times New Roman"/>
          <w:sz w:val="24"/>
          <w:szCs w:val="24"/>
        </w:rPr>
        <w:t>SP 150 kg ha</w:t>
      </w:r>
      <w:r w:rsidR="001242EF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42EF" w:rsidRPr="001B24AF">
        <w:rPr>
          <w:rFonts w:ascii="Times New Roman" w:hAnsi="Times New Roman" w:cs="Times New Roman"/>
          <w:sz w:val="24"/>
          <w:szCs w:val="24"/>
        </w:rPr>
        <w:t xml:space="preserve"> dan KCl 100 kg ha</w:t>
      </w:r>
      <w:r w:rsidR="001242EF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42EF" w:rsidRPr="001B24AF">
        <w:rPr>
          <w:rFonts w:ascii="Times New Roman" w:hAnsi="Times New Roman" w:cs="Times New Roman"/>
          <w:sz w:val="24"/>
          <w:szCs w:val="24"/>
        </w:rPr>
        <w:t>. P3= Urea 300 kg ha</w:t>
      </w:r>
      <w:r w:rsidR="001242EF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42EF" w:rsidRPr="001B24AF">
        <w:rPr>
          <w:rFonts w:ascii="Times New Roman" w:hAnsi="Times New Roman" w:cs="Times New Roman"/>
          <w:sz w:val="24"/>
          <w:szCs w:val="24"/>
        </w:rPr>
        <w:t xml:space="preserve">, </w:t>
      </w:r>
      <w:r w:rsidR="001242EF">
        <w:rPr>
          <w:rFonts w:ascii="Times New Roman" w:hAnsi="Times New Roman" w:cs="Times New Roman"/>
          <w:sz w:val="24"/>
          <w:szCs w:val="24"/>
        </w:rPr>
        <w:t>T</w:t>
      </w:r>
      <w:r w:rsidR="001242EF" w:rsidRPr="001B24AF">
        <w:rPr>
          <w:rFonts w:ascii="Times New Roman" w:hAnsi="Times New Roman" w:cs="Times New Roman"/>
          <w:sz w:val="24"/>
          <w:szCs w:val="24"/>
        </w:rPr>
        <w:t>SP 200 kg ha</w:t>
      </w:r>
      <w:r w:rsidR="001242EF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42EF" w:rsidRPr="001B24AF">
        <w:rPr>
          <w:rFonts w:ascii="Times New Roman" w:hAnsi="Times New Roman" w:cs="Times New Roman"/>
          <w:sz w:val="24"/>
          <w:szCs w:val="24"/>
        </w:rPr>
        <w:t xml:space="preserve"> dan KCl 150 kg ha</w:t>
      </w:r>
      <w:r w:rsidR="001242EF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42EF">
        <w:rPr>
          <w:rFonts w:ascii="Times New Roman" w:hAnsi="Times New Roman" w:cs="Times New Roman"/>
          <w:sz w:val="24"/>
          <w:szCs w:val="24"/>
        </w:rPr>
        <w:t>)</w:t>
      </w:r>
      <w:r w:rsidR="001242EF" w:rsidRPr="001B24AF">
        <w:rPr>
          <w:rFonts w:ascii="Times New Roman" w:hAnsi="Times New Roman" w:cs="Times New Roman"/>
          <w:sz w:val="24"/>
          <w:szCs w:val="24"/>
        </w:rPr>
        <w:t>.</w:t>
      </w:r>
      <w:r w:rsidR="00A94A44">
        <w:rPr>
          <w:rFonts w:ascii="Times New Roman" w:hAnsi="Times New Roman" w:cs="Times New Roman"/>
          <w:sz w:val="24"/>
          <w:szCs w:val="24"/>
        </w:rPr>
        <w:t xml:space="preserve">  The result show that inpari 29 significant </w:t>
      </w:r>
      <w:r w:rsidR="00711626">
        <w:rPr>
          <w:rFonts w:ascii="Times New Roman" w:hAnsi="Times New Roman" w:cs="Times New Roman"/>
          <w:sz w:val="24"/>
          <w:szCs w:val="24"/>
        </w:rPr>
        <w:t>growth</w:t>
      </w:r>
      <w:r w:rsidR="00705E53">
        <w:rPr>
          <w:rFonts w:ascii="Times New Roman" w:hAnsi="Times New Roman" w:cs="Times New Roman"/>
          <w:sz w:val="24"/>
          <w:szCs w:val="24"/>
        </w:rPr>
        <w:t xml:space="preserve"> as if plant height</w:t>
      </w:r>
      <w:r w:rsidR="006F17D2">
        <w:rPr>
          <w:rFonts w:ascii="Times New Roman" w:hAnsi="Times New Roman" w:cs="Times New Roman"/>
          <w:sz w:val="24"/>
          <w:szCs w:val="24"/>
        </w:rPr>
        <w:t>,</w:t>
      </w:r>
      <w:r w:rsidR="00705E53">
        <w:rPr>
          <w:rFonts w:ascii="Times New Roman" w:hAnsi="Times New Roman" w:cs="Times New Roman"/>
          <w:sz w:val="24"/>
          <w:szCs w:val="24"/>
        </w:rPr>
        <w:t xml:space="preserve"> growth tillers inisiation, maximum </w:t>
      </w:r>
      <w:proofErr w:type="gramStart"/>
      <w:r w:rsidR="00705E53">
        <w:rPr>
          <w:rFonts w:ascii="Times New Roman" w:hAnsi="Times New Roman" w:cs="Times New Roman"/>
          <w:sz w:val="24"/>
          <w:szCs w:val="24"/>
        </w:rPr>
        <w:t>tillers ,</w:t>
      </w:r>
      <w:proofErr w:type="gramEnd"/>
      <w:r w:rsidR="00705E53">
        <w:rPr>
          <w:rFonts w:ascii="Times New Roman" w:hAnsi="Times New Roman" w:cs="Times New Roman"/>
          <w:sz w:val="24"/>
          <w:szCs w:val="24"/>
        </w:rPr>
        <w:t xml:space="preserve"> flowers inisiation, productive tillers</w:t>
      </w:r>
      <w:r w:rsidR="00711626">
        <w:rPr>
          <w:rFonts w:ascii="Times New Roman" w:hAnsi="Times New Roman" w:cs="Times New Roman"/>
          <w:sz w:val="24"/>
          <w:szCs w:val="24"/>
        </w:rPr>
        <w:t>.</w:t>
      </w:r>
      <w:r w:rsidR="00705E53">
        <w:rPr>
          <w:rFonts w:ascii="Times New Roman" w:hAnsi="Times New Roman" w:cs="Times New Roman"/>
          <w:sz w:val="24"/>
          <w:szCs w:val="24"/>
        </w:rPr>
        <w:t xml:space="preserve"> The fertilizer treatment of </w:t>
      </w:r>
      <w:r w:rsidR="006F17D2">
        <w:rPr>
          <w:rFonts w:ascii="Times New Roman" w:hAnsi="Times New Roman" w:cs="Times New Roman"/>
          <w:sz w:val="24"/>
          <w:szCs w:val="24"/>
        </w:rPr>
        <w:t xml:space="preserve"> </w:t>
      </w:r>
      <w:r w:rsidR="00705E53" w:rsidRPr="001B24AF">
        <w:rPr>
          <w:rFonts w:ascii="Times New Roman" w:hAnsi="Times New Roman" w:cs="Times New Roman"/>
          <w:sz w:val="24"/>
          <w:szCs w:val="24"/>
        </w:rPr>
        <w:t>Urea  300 kg ha</w:t>
      </w:r>
      <w:r w:rsidR="00705E53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05E53" w:rsidRPr="001B24AF">
        <w:rPr>
          <w:rFonts w:ascii="Times New Roman" w:hAnsi="Times New Roman" w:cs="Times New Roman"/>
          <w:sz w:val="24"/>
          <w:szCs w:val="24"/>
        </w:rPr>
        <w:t xml:space="preserve">, </w:t>
      </w:r>
      <w:r w:rsidR="00705E53">
        <w:rPr>
          <w:rFonts w:ascii="Times New Roman" w:hAnsi="Times New Roman" w:cs="Times New Roman"/>
          <w:sz w:val="24"/>
          <w:szCs w:val="24"/>
        </w:rPr>
        <w:t>T</w:t>
      </w:r>
      <w:r w:rsidR="00705E53" w:rsidRPr="001B24AF">
        <w:rPr>
          <w:rFonts w:ascii="Times New Roman" w:hAnsi="Times New Roman" w:cs="Times New Roman"/>
          <w:sz w:val="24"/>
          <w:szCs w:val="24"/>
        </w:rPr>
        <w:t>SP 150 kg ha</w:t>
      </w:r>
      <w:r w:rsidR="00705E53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05E53" w:rsidRPr="001B24AF">
        <w:rPr>
          <w:rFonts w:ascii="Times New Roman" w:hAnsi="Times New Roman" w:cs="Times New Roman"/>
          <w:sz w:val="24"/>
          <w:szCs w:val="24"/>
        </w:rPr>
        <w:t xml:space="preserve"> dan KCl 100 kg ha</w:t>
      </w:r>
      <w:r w:rsidR="00705E53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05E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5E53" w:rsidRPr="00705E53">
        <w:rPr>
          <w:rFonts w:ascii="Times New Roman" w:hAnsi="Times New Roman" w:cs="Times New Roman"/>
          <w:sz w:val="24"/>
          <w:szCs w:val="24"/>
        </w:rPr>
        <w:t>beter for</w:t>
      </w:r>
      <w:r w:rsidR="00705E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5E53">
        <w:rPr>
          <w:rFonts w:ascii="Times New Roman" w:hAnsi="Times New Roman" w:cs="Times New Roman"/>
          <w:sz w:val="24"/>
          <w:szCs w:val="24"/>
        </w:rPr>
        <w:t>vegetative growth</w:t>
      </w:r>
    </w:p>
    <w:p w:rsidR="00F34A0F" w:rsidRDefault="00F34A0F" w:rsidP="00F34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A0F" w:rsidRDefault="00F34A0F" w:rsidP="00F34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Keywords: phosphor, Inpari, potassium, nitrogen, ratoon.</w:t>
      </w:r>
    </w:p>
    <w:p w:rsidR="00F34A0F" w:rsidRDefault="00F34A0F" w:rsidP="00F34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BFA" w:rsidRPr="00F34A0F" w:rsidRDefault="007A4BFA" w:rsidP="00BC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0F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BC295D" w:rsidRDefault="00BC295D" w:rsidP="00B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8C7" w:rsidRDefault="00132A31" w:rsidP="00BC29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Pemberian pupuk nitrogen, fosfor dan kalium dapat me</w:t>
      </w:r>
      <w:r w:rsidR="00705E53">
        <w:rPr>
          <w:rFonts w:ascii="Times New Roman" w:hAnsi="Times New Roman" w:cs="Times New Roman"/>
          <w:sz w:val="24"/>
          <w:szCs w:val="24"/>
        </w:rPr>
        <w:t>ningkatkan pertumbuhan vegetatif</w:t>
      </w:r>
      <w:r>
        <w:rPr>
          <w:rFonts w:ascii="Times New Roman" w:hAnsi="Times New Roman" w:cs="Times New Roman"/>
          <w:sz w:val="24"/>
          <w:szCs w:val="24"/>
        </w:rPr>
        <w:t xml:space="preserve"> tanaman utama</w:t>
      </w:r>
      <w:proofErr w:type="gramStart"/>
      <w:r>
        <w:rPr>
          <w:rFonts w:ascii="Times New Roman" w:hAnsi="Times New Roman" w:cs="Times New Roman"/>
          <w:sz w:val="24"/>
          <w:szCs w:val="24"/>
        </w:rPr>
        <w:t>,sehingga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tanaman akan memiliki potensi ratun tinggi.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Tujuan penelitian ini mengevaluasi pertumbuhan vegetative </w:t>
      </w:r>
      <w:r w:rsidR="00D211ED">
        <w:rPr>
          <w:rFonts w:ascii="Times New Roman" w:hAnsi="Times New Roman" w:cs="Times New Roman"/>
          <w:sz w:val="24"/>
          <w:szCs w:val="24"/>
        </w:rPr>
        <w:t>varietas nasional yang adap</w:t>
      </w:r>
      <w:r>
        <w:rPr>
          <w:rFonts w:ascii="Times New Roman" w:hAnsi="Times New Roman" w:cs="Times New Roman"/>
          <w:sz w:val="24"/>
          <w:szCs w:val="24"/>
        </w:rPr>
        <w:t xml:space="preserve">tif terhadap padi ratun dengan pengujian pemupukan </w:t>
      </w:r>
      <w:r w:rsidR="00D211ED">
        <w:rPr>
          <w:rFonts w:ascii="Times New Roman" w:hAnsi="Times New Roman" w:cs="Times New Roman"/>
          <w:sz w:val="24"/>
          <w:szCs w:val="24"/>
        </w:rPr>
        <w:t>nitrogen, fosfor dan kalium</w:t>
      </w:r>
      <w:r w:rsidR="009329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29E0">
        <w:rPr>
          <w:rFonts w:ascii="Times New Roman" w:hAnsi="Times New Roman" w:cs="Times New Roman"/>
          <w:sz w:val="24"/>
          <w:szCs w:val="24"/>
        </w:rPr>
        <w:t xml:space="preserve"> Rancangan yang digunakan yaitu split plot</w:t>
      </w:r>
      <w:r w:rsidR="00DB5A4E">
        <w:rPr>
          <w:rFonts w:ascii="Times New Roman" w:hAnsi="Times New Roman" w:cs="Times New Roman"/>
          <w:sz w:val="24"/>
          <w:szCs w:val="24"/>
        </w:rPr>
        <w:t xml:space="preserve"> dengan tiga ulangan</w:t>
      </w:r>
      <w:r w:rsidR="009329E0">
        <w:rPr>
          <w:rFonts w:ascii="Times New Roman" w:hAnsi="Times New Roman" w:cs="Times New Roman"/>
          <w:sz w:val="24"/>
          <w:szCs w:val="24"/>
        </w:rPr>
        <w:t>. Varietas (G)</w:t>
      </w:r>
      <w:r w:rsidR="00FF2AF9">
        <w:rPr>
          <w:rFonts w:ascii="Times New Roman" w:hAnsi="Times New Roman" w:cs="Times New Roman"/>
          <w:sz w:val="24"/>
          <w:szCs w:val="24"/>
        </w:rPr>
        <w:t xml:space="preserve"> sebagai petak </w:t>
      </w:r>
      <w:proofErr w:type="gramStart"/>
      <w:r w:rsidR="00FF2AF9">
        <w:rPr>
          <w:rFonts w:ascii="Times New Roman" w:hAnsi="Times New Roman" w:cs="Times New Roman"/>
          <w:sz w:val="24"/>
          <w:szCs w:val="24"/>
        </w:rPr>
        <w:t>utama  (</w:t>
      </w:r>
      <w:proofErr w:type="gramEnd"/>
      <w:r w:rsidR="00FF2AF9">
        <w:rPr>
          <w:rFonts w:ascii="Times New Roman" w:hAnsi="Times New Roman" w:cs="Times New Roman"/>
          <w:sz w:val="24"/>
          <w:szCs w:val="24"/>
        </w:rPr>
        <w:t>Inpari 6, Inpari 10, dan Inpari 29</w:t>
      </w:r>
      <w:r w:rsidR="009329E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9329E0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="009329E0">
        <w:rPr>
          <w:rFonts w:ascii="Times New Roman" w:hAnsi="Times New Roman" w:cs="Times New Roman"/>
          <w:sz w:val="24"/>
          <w:szCs w:val="24"/>
        </w:rPr>
        <w:t xml:space="preserve"> perlakuan pupuk (P) sebagai anak petak ( P0</w:t>
      </w:r>
      <w:r w:rsidR="00DB5A4E">
        <w:rPr>
          <w:rFonts w:ascii="Times New Roman" w:hAnsi="Times New Roman" w:cs="Times New Roman"/>
          <w:sz w:val="24"/>
          <w:szCs w:val="24"/>
        </w:rPr>
        <w:t xml:space="preserve">= tanpa pemupukan, </w:t>
      </w:r>
      <w:r w:rsidR="00DB5A4E" w:rsidRPr="001B24AF">
        <w:rPr>
          <w:rFonts w:ascii="Times New Roman" w:hAnsi="Times New Roman" w:cs="Times New Roman"/>
          <w:sz w:val="24"/>
          <w:szCs w:val="24"/>
        </w:rPr>
        <w:t>P1= Urea 250 kg ha</w:t>
      </w:r>
      <w:r w:rsidR="00DB5A4E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B5A4E" w:rsidRPr="001B24AF">
        <w:rPr>
          <w:rFonts w:ascii="Times New Roman" w:hAnsi="Times New Roman" w:cs="Times New Roman"/>
          <w:sz w:val="24"/>
          <w:szCs w:val="24"/>
        </w:rPr>
        <w:t xml:space="preserve">, </w:t>
      </w:r>
      <w:r w:rsidR="00FF2AF9">
        <w:rPr>
          <w:rFonts w:ascii="Times New Roman" w:hAnsi="Times New Roman" w:cs="Times New Roman"/>
          <w:sz w:val="24"/>
          <w:szCs w:val="24"/>
        </w:rPr>
        <w:t>T</w:t>
      </w:r>
      <w:r w:rsidR="00DB5A4E" w:rsidRPr="001B24AF">
        <w:rPr>
          <w:rFonts w:ascii="Times New Roman" w:hAnsi="Times New Roman" w:cs="Times New Roman"/>
          <w:sz w:val="24"/>
          <w:szCs w:val="24"/>
        </w:rPr>
        <w:t>SP 100 kg ha</w:t>
      </w:r>
      <w:r w:rsidR="00DB5A4E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B5A4E" w:rsidRPr="001B24AF">
        <w:rPr>
          <w:rFonts w:ascii="Times New Roman" w:hAnsi="Times New Roman" w:cs="Times New Roman"/>
          <w:sz w:val="24"/>
          <w:szCs w:val="24"/>
        </w:rPr>
        <w:t xml:space="preserve"> dan KCl 50 kg ha</w:t>
      </w:r>
      <w:r w:rsidR="00DB5A4E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B5A4E" w:rsidRPr="001B24AF">
        <w:rPr>
          <w:rFonts w:ascii="Times New Roman" w:hAnsi="Times New Roman" w:cs="Times New Roman"/>
          <w:sz w:val="24"/>
          <w:szCs w:val="24"/>
        </w:rPr>
        <w:t>. P2</w:t>
      </w:r>
      <w:proofErr w:type="gramStart"/>
      <w:r w:rsidR="00DB5A4E" w:rsidRPr="001B24AF">
        <w:rPr>
          <w:rFonts w:ascii="Times New Roman" w:hAnsi="Times New Roman" w:cs="Times New Roman"/>
          <w:sz w:val="24"/>
          <w:szCs w:val="24"/>
        </w:rPr>
        <w:t>=  Urea</w:t>
      </w:r>
      <w:proofErr w:type="gramEnd"/>
      <w:r w:rsidR="00DB5A4E" w:rsidRPr="001B24AF">
        <w:rPr>
          <w:rFonts w:ascii="Times New Roman" w:hAnsi="Times New Roman" w:cs="Times New Roman"/>
          <w:sz w:val="24"/>
          <w:szCs w:val="24"/>
        </w:rPr>
        <w:t xml:space="preserve">  300 kg ha</w:t>
      </w:r>
      <w:r w:rsidR="00DB5A4E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B5A4E" w:rsidRPr="001B24AF">
        <w:rPr>
          <w:rFonts w:ascii="Times New Roman" w:hAnsi="Times New Roman" w:cs="Times New Roman"/>
          <w:sz w:val="24"/>
          <w:szCs w:val="24"/>
        </w:rPr>
        <w:t xml:space="preserve">, </w:t>
      </w:r>
      <w:r w:rsidR="00FF2AF9">
        <w:rPr>
          <w:rFonts w:ascii="Times New Roman" w:hAnsi="Times New Roman" w:cs="Times New Roman"/>
          <w:sz w:val="24"/>
          <w:szCs w:val="24"/>
        </w:rPr>
        <w:t>T</w:t>
      </w:r>
      <w:r w:rsidR="00DB5A4E" w:rsidRPr="001B24AF">
        <w:rPr>
          <w:rFonts w:ascii="Times New Roman" w:hAnsi="Times New Roman" w:cs="Times New Roman"/>
          <w:sz w:val="24"/>
          <w:szCs w:val="24"/>
        </w:rPr>
        <w:t>SP 150 kg ha</w:t>
      </w:r>
      <w:r w:rsidR="00DB5A4E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B5A4E" w:rsidRPr="001B24AF">
        <w:rPr>
          <w:rFonts w:ascii="Times New Roman" w:hAnsi="Times New Roman" w:cs="Times New Roman"/>
          <w:sz w:val="24"/>
          <w:szCs w:val="24"/>
        </w:rPr>
        <w:t xml:space="preserve"> dan KCl 100 kg ha</w:t>
      </w:r>
      <w:r w:rsidR="00DB5A4E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B5A4E" w:rsidRPr="001B24AF">
        <w:rPr>
          <w:rFonts w:ascii="Times New Roman" w:hAnsi="Times New Roman" w:cs="Times New Roman"/>
          <w:sz w:val="24"/>
          <w:szCs w:val="24"/>
        </w:rPr>
        <w:t>. P3= Urea 300 kg ha</w:t>
      </w:r>
      <w:r w:rsidR="00DB5A4E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B5A4E" w:rsidRPr="001B24AF">
        <w:rPr>
          <w:rFonts w:ascii="Times New Roman" w:hAnsi="Times New Roman" w:cs="Times New Roman"/>
          <w:sz w:val="24"/>
          <w:szCs w:val="24"/>
        </w:rPr>
        <w:t xml:space="preserve">, </w:t>
      </w:r>
      <w:r w:rsidR="00FF2AF9">
        <w:rPr>
          <w:rFonts w:ascii="Times New Roman" w:hAnsi="Times New Roman" w:cs="Times New Roman"/>
          <w:sz w:val="24"/>
          <w:szCs w:val="24"/>
        </w:rPr>
        <w:t>T</w:t>
      </w:r>
      <w:r w:rsidR="00DB5A4E" w:rsidRPr="001B24AF">
        <w:rPr>
          <w:rFonts w:ascii="Times New Roman" w:hAnsi="Times New Roman" w:cs="Times New Roman"/>
          <w:sz w:val="24"/>
          <w:szCs w:val="24"/>
        </w:rPr>
        <w:t>SP 200 kg ha</w:t>
      </w:r>
      <w:r w:rsidR="00DB5A4E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B5A4E" w:rsidRPr="001B24AF">
        <w:rPr>
          <w:rFonts w:ascii="Times New Roman" w:hAnsi="Times New Roman" w:cs="Times New Roman"/>
          <w:sz w:val="24"/>
          <w:szCs w:val="24"/>
        </w:rPr>
        <w:t xml:space="preserve"> dan KCl 150 kg ha</w:t>
      </w:r>
      <w:r w:rsidR="00DB5A4E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F4792">
        <w:rPr>
          <w:rFonts w:ascii="Times New Roman" w:hAnsi="Times New Roman" w:cs="Times New Roman"/>
          <w:sz w:val="24"/>
          <w:szCs w:val="24"/>
        </w:rPr>
        <w:t>)</w:t>
      </w:r>
      <w:r w:rsidR="00DB5A4E" w:rsidRPr="001B24AF">
        <w:rPr>
          <w:rFonts w:ascii="Times New Roman" w:hAnsi="Times New Roman" w:cs="Times New Roman"/>
          <w:sz w:val="24"/>
          <w:szCs w:val="24"/>
        </w:rPr>
        <w:t>.</w:t>
      </w:r>
      <w:r w:rsidR="00DB5A4E">
        <w:rPr>
          <w:rFonts w:ascii="Times New Roman" w:hAnsi="Times New Roman" w:cs="Times New Roman"/>
          <w:sz w:val="24"/>
          <w:szCs w:val="24"/>
        </w:rPr>
        <w:t xml:space="preserve">  Hasil </w:t>
      </w:r>
      <w:r w:rsidR="006D281B">
        <w:rPr>
          <w:rFonts w:ascii="Times New Roman" w:hAnsi="Times New Roman" w:cs="Times New Roman"/>
          <w:sz w:val="24"/>
          <w:szCs w:val="24"/>
        </w:rPr>
        <w:t xml:space="preserve">penelitian menunjukkan bahwa inpari </w:t>
      </w:r>
      <w:proofErr w:type="gramStart"/>
      <w:r w:rsidR="006D281B">
        <w:rPr>
          <w:rFonts w:ascii="Times New Roman" w:hAnsi="Times New Roman" w:cs="Times New Roman"/>
          <w:sz w:val="24"/>
          <w:szCs w:val="24"/>
        </w:rPr>
        <w:t>29  menghasilkan</w:t>
      </w:r>
      <w:proofErr w:type="gramEnd"/>
      <w:r w:rsidR="006D281B">
        <w:rPr>
          <w:rFonts w:ascii="Times New Roman" w:hAnsi="Times New Roman" w:cs="Times New Roman"/>
          <w:sz w:val="24"/>
          <w:szCs w:val="24"/>
        </w:rPr>
        <w:t xml:space="preserve"> tanaman lebih tinggi, waktu pembentukan anakan dan inisiasi pembungaan lebih cepat. </w:t>
      </w:r>
      <w:proofErr w:type="gramStart"/>
      <w:r w:rsidR="006D281B">
        <w:rPr>
          <w:rFonts w:ascii="Times New Roman" w:hAnsi="Times New Roman" w:cs="Times New Roman"/>
          <w:sz w:val="24"/>
          <w:szCs w:val="24"/>
        </w:rPr>
        <w:t>jumlah</w:t>
      </w:r>
      <w:proofErr w:type="gramEnd"/>
      <w:r w:rsidR="006D281B">
        <w:rPr>
          <w:rFonts w:ascii="Times New Roman" w:hAnsi="Times New Roman" w:cs="Times New Roman"/>
          <w:sz w:val="24"/>
          <w:szCs w:val="24"/>
        </w:rPr>
        <w:t xml:space="preserve"> anakan mak</w:t>
      </w:r>
      <w:r w:rsidR="005F4792">
        <w:rPr>
          <w:rFonts w:ascii="Times New Roman" w:hAnsi="Times New Roman" w:cs="Times New Roman"/>
          <w:sz w:val="24"/>
          <w:szCs w:val="24"/>
        </w:rPr>
        <w:t xml:space="preserve">simum dan anakan produktif </w:t>
      </w:r>
      <w:r w:rsidR="00D248C7">
        <w:rPr>
          <w:rFonts w:ascii="Times New Roman" w:hAnsi="Times New Roman" w:cs="Times New Roman"/>
          <w:sz w:val="24"/>
          <w:szCs w:val="24"/>
        </w:rPr>
        <w:t>lebih banyak.</w:t>
      </w:r>
      <w:r w:rsidR="005F4792">
        <w:rPr>
          <w:rFonts w:ascii="Times New Roman" w:hAnsi="Times New Roman" w:cs="Times New Roman"/>
          <w:sz w:val="24"/>
          <w:szCs w:val="24"/>
        </w:rPr>
        <w:t xml:space="preserve"> Perlakuan </w:t>
      </w:r>
      <w:proofErr w:type="gramStart"/>
      <w:r w:rsidR="00D248C7" w:rsidRPr="001B24AF">
        <w:rPr>
          <w:rFonts w:ascii="Times New Roman" w:hAnsi="Times New Roman" w:cs="Times New Roman"/>
          <w:sz w:val="24"/>
          <w:szCs w:val="24"/>
        </w:rPr>
        <w:t>Urea  300</w:t>
      </w:r>
      <w:proofErr w:type="gramEnd"/>
      <w:r w:rsidR="00D248C7" w:rsidRPr="001B24AF">
        <w:rPr>
          <w:rFonts w:ascii="Times New Roman" w:hAnsi="Times New Roman" w:cs="Times New Roman"/>
          <w:sz w:val="24"/>
          <w:szCs w:val="24"/>
        </w:rPr>
        <w:t xml:space="preserve"> kg ha</w:t>
      </w:r>
      <w:r w:rsidR="00D248C7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248C7" w:rsidRPr="001B24AF">
        <w:rPr>
          <w:rFonts w:ascii="Times New Roman" w:hAnsi="Times New Roman" w:cs="Times New Roman"/>
          <w:sz w:val="24"/>
          <w:szCs w:val="24"/>
        </w:rPr>
        <w:t xml:space="preserve">, </w:t>
      </w:r>
      <w:r w:rsidR="00FF2AF9">
        <w:rPr>
          <w:rFonts w:ascii="Times New Roman" w:hAnsi="Times New Roman" w:cs="Times New Roman"/>
          <w:sz w:val="24"/>
          <w:szCs w:val="24"/>
        </w:rPr>
        <w:t>T</w:t>
      </w:r>
      <w:r w:rsidR="00D248C7" w:rsidRPr="001B24AF">
        <w:rPr>
          <w:rFonts w:ascii="Times New Roman" w:hAnsi="Times New Roman" w:cs="Times New Roman"/>
          <w:sz w:val="24"/>
          <w:szCs w:val="24"/>
        </w:rPr>
        <w:t>SP 150 kg ha</w:t>
      </w:r>
      <w:r w:rsidR="00D248C7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248C7" w:rsidRPr="001B24AF">
        <w:rPr>
          <w:rFonts w:ascii="Times New Roman" w:hAnsi="Times New Roman" w:cs="Times New Roman"/>
          <w:sz w:val="24"/>
          <w:szCs w:val="24"/>
        </w:rPr>
        <w:t xml:space="preserve"> dan KCl 100 kg ha</w:t>
      </w:r>
      <w:r w:rsidR="00D248C7" w:rsidRPr="00D248C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248C7">
        <w:rPr>
          <w:rFonts w:ascii="Times New Roman" w:hAnsi="Times New Roman" w:cs="Times New Roman"/>
          <w:sz w:val="24"/>
          <w:szCs w:val="24"/>
        </w:rPr>
        <w:t xml:space="preserve"> merupakan perlakuan yang lebih baik dari perlakuan pemupukan yang lain</w:t>
      </w:r>
      <w:r w:rsidR="00705E53">
        <w:rPr>
          <w:rFonts w:ascii="Times New Roman" w:hAnsi="Times New Roman" w:cs="Times New Roman"/>
          <w:sz w:val="24"/>
          <w:szCs w:val="24"/>
        </w:rPr>
        <w:t xml:space="preserve"> dalam memacu pertumbuhan vegetatif</w:t>
      </w:r>
      <w:r w:rsidR="00D248C7">
        <w:rPr>
          <w:rFonts w:ascii="Times New Roman" w:hAnsi="Times New Roman" w:cs="Times New Roman"/>
          <w:sz w:val="24"/>
          <w:szCs w:val="24"/>
        </w:rPr>
        <w:t>.</w:t>
      </w:r>
    </w:p>
    <w:p w:rsidR="00D248C7" w:rsidRDefault="00D248C7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BE7" w:rsidRDefault="00D248C7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</w:t>
      </w:r>
      <w:r w:rsidR="00FF2AF9">
        <w:rPr>
          <w:rFonts w:ascii="Times New Roman" w:hAnsi="Times New Roman" w:cs="Times New Roman"/>
          <w:sz w:val="24"/>
          <w:szCs w:val="24"/>
        </w:rPr>
        <w:t xml:space="preserve">Fosfor, </w:t>
      </w:r>
      <w:r>
        <w:rPr>
          <w:rFonts w:ascii="Times New Roman" w:hAnsi="Times New Roman" w:cs="Times New Roman"/>
          <w:sz w:val="24"/>
          <w:szCs w:val="24"/>
        </w:rPr>
        <w:t xml:space="preserve">Inpari, </w:t>
      </w:r>
      <w:r w:rsidR="00FF2AF9">
        <w:rPr>
          <w:rFonts w:ascii="Times New Roman" w:hAnsi="Times New Roman" w:cs="Times New Roman"/>
          <w:sz w:val="24"/>
          <w:szCs w:val="24"/>
        </w:rPr>
        <w:t>Kalium, Nitrogen,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atun.</w:t>
      </w:r>
    </w:p>
    <w:p w:rsidR="002030BF" w:rsidRDefault="002030BF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BCB" w:rsidRDefault="00C41BCB" w:rsidP="008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BCB" w:rsidRDefault="00C41BCB" w:rsidP="008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BCB" w:rsidRDefault="00C41BCB" w:rsidP="008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BF" w:rsidRPr="0086422E" w:rsidRDefault="002030BF" w:rsidP="008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2E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C41BCB" w:rsidRDefault="00C41BCB" w:rsidP="008642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422E" w:rsidRDefault="0086422E" w:rsidP="0086422E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Padi merupakan salah satu tanaman pangan penting di Indonesia, karena sebagian besar penduduk Indonesia mengkonsumsi beras sebagai makanan pokok.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Penelitian Tanaman Serealia (2014) mengemukan </w:t>
      </w:r>
      <w:proofErr w:type="gramStart"/>
      <w:r>
        <w:rPr>
          <w:rFonts w:ascii="Times New Roman" w:hAnsi="Times New Roman" w:cs="Times New Roman"/>
          <w:sz w:val="24"/>
          <w:szCs w:val="24"/>
        </w:rPr>
        <w:t>bahwa  peningkatan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padi nasional  tahun 2014 menurun dari tahun 2013.  </w:t>
      </w:r>
      <w:proofErr w:type="gramStart"/>
      <w:r>
        <w:rPr>
          <w:rFonts w:ascii="Times New Roman" w:hAnsi="Times New Roman" w:cs="Times New Roman"/>
          <w:sz w:val="24"/>
          <w:szCs w:val="24"/>
        </w:rPr>
        <w:t>Tahun 2013 produksi mencapai 71.28 juta ton GKG, Tahun 2014 turun menjadi 69.87 juta ton GKG.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Penurunan ini disebabkan oleh penurunan luas panen dan penurunan produktivitas lahan.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Pertambahan jumlah </w:t>
      </w:r>
      <w:proofErr w:type="gramStart"/>
      <w:r>
        <w:rPr>
          <w:rFonts w:ascii="Times New Roman" w:hAnsi="Times New Roman" w:cs="Times New Roman"/>
          <w:sz w:val="24"/>
          <w:szCs w:val="24"/>
        </w:rPr>
        <w:t>penduduk  mencapai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216 juta jiwa dengan angka pertumbuhan  sebesar 1.7 % per tahun. </w:t>
      </w:r>
      <w:proofErr w:type="gramStart"/>
      <w:r>
        <w:rPr>
          <w:rFonts w:ascii="Times New Roman" w:hAnsi="Times New Roman" w:cs="Times New Roman"/>
          <w:sz w:val="24"/>
          <w:szCs w:val="24"/>
        </w:rPr>
        <w:t>Pertambahan jumlah penduduk yang tinggi ini perlu di imbangi dengan peningkatakan produksi tanaman padi.</w:t>
      </w:r>
      <w:proofErr w:type="gramEnd"/>
      <w:r w:rsidR="00704FE2">
        <w:rPr>
          <w:rFonts w:ascii="Times New Roman" w:hAnsi="Times New Roman" w:cs="Times New Roman"/>
          <w:sz w:val="24"/>
          <w:szCs w:val="24"/>
        </w:rPr>
        <w:t xml:space="preserve"> Salah satu upaya untuk meningkatkan produksi tanaman padi adalah dengan </w:t>
      </w:r>
      <w:proofErr w:type="gramStart"/>
      <w:r w:rsidR="00704FE2">
        <w:rPr>
          <w:rFonts w:ascii="Times New Roman" w:hAnsi="Times New Roman" w:cs="Times New Roman"/>
          <w:sz w:val="24"/>
          <w:szCs w:val="24"/>
        </w:rPr>
        <w:t>meningkatkan  budidaya</w:t>
      </w:r>
      <w:proofErr w:type="gramEnd"/>
      <w:r w:rsidR="00704FE2">
        <w:rPr>
          <w:rFonts w:ascii="Times New Roman" w:hAnsi="Times New Roman" w:cs="Times New Roman"/>
          <w:sz w:val="24"/>
          <w:szCs w:val="24"/>
        </w:rPr>
        <w:t xml:space="preserve"> padi ratun.   Menurut Islam </w:t>
      </w:r>
      <w:r w:rsidR="00704FE2" w:rsidRPr="00704FE2">
        <w:rPr>
          <w:rFonts w:ascii="Times New Roman" w:hAnsi="Times New Roman" w:cs="Times New Roman"/>
          <w:i/>
          <w:sz w:val="24"/>
          <w:szCs w:val="24"/>
        </w:rPr>
        <w:t>et al</w:t>
      </w:r>
      <w:r w:rsidR="00704FE2">
        <w:rPr>
          <w:rFonts w:ascii="Times New Roman" w:hAnsi="Times New Roman" w:cs="Times New Roman"/>
          <w:sz w:val="24"/>
          <w:szCs w:val="24"/>
        </w:rPr>
        <w:t>. (2008), r</w:t>
      </w:r>
      <w:r w:rsidR="00704FE2">
        <w:rPr>
          <w:rFonts w:ascii="Times New Roman" w:hAnsi="Times New Roman" w:cs="Times New Roman"/>
          <w:noProof/>
          <w:color w:val="000000"/>
          <w:sz w:val="24"/>
          <w:szCs w:val="24"/>
        </w:rPr>
        <w:t>atu</w:t>
      </w:r>
      <w:r w:rsidR="00704FE2" w:rsidRPr="00500AA0">
        <w:rPr>
          <w:rFonts w:ascii="Times New Roman" w:hAnsi="Times New Roman" w:cs="Times New Roman"/>
          <w:noProof/>
          <w:color w:val="000000"/>
          <w:sz w:val="24"/>
          <w:szCs w:val="24"/>
        </w:rPr>
        <w:t>n merupakan tanaman padi yang telah dipanen yang tumbuh kembali menghasilkan anakan baru dan selanjutnya dapat dipa</w:t>
      </w:r>
      <w:r w:rsidR="00297F2F">
        <w:rPr>
          <w:rFonts w:ascii="Times New Roman" w:hAnsi="Times New Roman" w:cs="Times New Roman"/>
          <w:noProof/>
          <w:color w:val="000000"/>
          <w:sz w:val="24"/>
          <w:szCs w:val="24"/>
        </w:rPr>
        <w:t>nen</w:t>
      </w:r>
      <w:r w:rsidR="00704FE2" w:rsidRPr="00500AA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A65BBA" w:rsidRDefault="00704FE2" w:rsidP="00A65B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Keunggulan ratun</w:t>
      </w:r>
      <w:r w:rsidRPr="00500AA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selain memberikan tambahan produksi, juga hemat input produksi, biaya, tenaga dan waktu persiapan tanam (Santos </w:t>
      </w:r>
      <w:r w:rsidRPr="00500AA0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et al</w:t>
      </w:r>
      <w:r w:rsidRPr="00500AA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2003).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Waktu panen ratun</w:t>
      </w:r>
      <w:r w:rsidRPr="00500AA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40% lebih pendek, penghematan air sebanyak 60%, penghematan input produksi sebanyak 38% dan produksi bisa mencapai 50% dari tanaman utama (Oad </w:t>
      </w:r>
      <w:r w:rsidRPr="00500AA0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et al</w:t>
      </w:r>
      <w:r w:rsidRPr="00500AA0">
        <w:rPr>
          <w:rFonts w:ascii="Times New Roman" w:hAnsi="Times New Roman" w:cs="Times New Roman"/>
          <w:noProof/>
          <w:color w:val="000000"/>
          <w:sz w:val="24"/>
          <w:szCs w:val="24"/>
        </w:rPr>
        <w:t>., 2002).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color w:val="000000"/>
          <w:sz w:val="24"/>
          <w:szCs w:val="24"/>
        </w:rPr>
        <w:t>Kendala</w:t>
      </w:r>
      <w:r w:rsidR="00A65BB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pada budidaya ratun menurut</w:t>
      </w:r>
      <w:r w:rsidR="00A65BBA" w:rsidRPr="00A65BBA">
        <w:rPr>
          <w:rFonts w:ascii="Times New Roman" w:hAnsi="Times New Roman" w:cs="Times New Roman"/>
          <w:sz w:val="24"/>
          <w:szCs w:val="24"/>
        </w:rPr>
        <w:t xml:space="preserve"> </w:t>
      </w:r>
      <w:r w:rsidR="00A65BBA" w:rsidRPr="00500AA0">
        <w:rPr>
          <w:rFonts w:ascii="Times New Roman" w:hAnsi="Times New Roman" w:cs="Times New Roman"/>
          <w:sz w:val="24"/>
          <w:szCs w:val="24"/>
        </w:rPr>
        <w:t xml:space="preserve">Susilawati (2011), bahwa </w:t>
      </w:r>
      <w:r w:rsidR="00A65BBA">
        <w:rPr>
          <w:rFonts w:ascii="Times New Roman" w:hAnsi="Times New Roman" w:cs="Times New Roman"/>
          <w:sz w:val="24"/>
          <w:szCs w:val="24"/>
        </w:rPr>
        <w:t>gabah hampa padi ratun cenderung tinggi, P</w:t>
      </w:r>
      <w:r w:rsidR="00A65BBA" w:rsidRPr="00500AA0">
        <w:rPr>
          <w:rFonts w:ascii="Times New Roman" w:hAnsi="Times New Roman" w:cs="Times New Roman"/>
          <w:sz w:val="24"/>
          <w:szCs w:val="24"/>
        </w:rPr>
        <w:t>ertumbuhan dan kecepatan kematangan padi ratun tidak seragam, dan hasil yang diperoleh lebih rendah jika dibandingkan dengan tanaman utamanya (</w:t>
      </w:r>
      <w:r w:rsidR="00A65BBA" w:rsidRPr="00500AA0">
        <w:rPr>
          <w:rFonts w:ascii="Times New Roman" w:hAnsi="Times New Roman" w:cs="Times New Roman"/>
          <w:i/>
          <w:iCs/>
          <w:sz w:val="24"/>
          <w:szCs w:val="24"/>
        </w:rPr>
        <w:t>transplanting</w:t>
      </w:r>
      <w:r w:rsidR="00A65BBA" w:rsidRPr="00500AA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A65BBA" w:rsidRPr="00500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C19" w:rsidRDefault="00A65BBA" w:rsidP="00E86C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Upaya untuk meningkatkan pertumbuhan padi ratun adalah meningkatkan kemampuan tumbuh anakan dengan member</w:t>
      </w:r>
      <w:r w:rsidR="00E86C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perlakuan pemupukan pada tanaman utama.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Pupuk yang diberika</w:t>
      </w:r>
      <w:r w:rsidR="00E86C1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yaitu nitrogen, fosfor dan kalium.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85E49">
        <w:rPr>
          <w:rFonts w:ascii="Times New Roman" w:hAnsi="Times New Roman" w:cs="Times New Roman"/>
          <w:sz w:val="24"/>
          <w:szCs w:val="24"/>
        </w:rPr>
        <w:t xml:space="preserve">Pemberian pupuk dapat meningkatkan pertumbuhan tanaman padi sawah (Mynt </w:t>
      </w:r>
      <w:r w:rsidR="00A85E49" w:rsidRPr="00A85E49">
        <w:rPr>
          <w:rFonts w:ascii="Times New Roman" w:hAnsi="Times New Roman" w:cs="Times New Roman"/>
          <w:i/>
          <w:sz w:val="24"/>
          <w:szCs w:val="24"/>
        </w:rPr>
        <w:t>et al</w:t>
      </w:r>
      <w:r w:rsidR="00A85E49">
        <w:rPr>
          <w:rFonts w:ascii="Times New Roman" w:hAnsi="Times New Roman" w:cs="Times New Roman"/>
          <w:sz w:val="24"/>
          <w:szCs w:val="24"/>
        </w:rPr>
        <w:t>. 2010).</w:t>
      </w:r>
      <w:proofErr w:type="gramEnd"/>
      <w:r w:rsidR="00A85E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Hasil penelitian tentang pemupukan</w:t>
      </w:r>
      <w:r w:rsidR="00E86C19">
        <w:rPr>
          <w:rFonts w:ascii="Times New Roman" w:hAnsi="Times New Roman" w:cs="Times New Roman"/>
          <w:sz w:val="24"/>
          <w:szCs w:val="24"/>
        </w:rPr>
        <w:t xml:space="preserve"> telah banyak dilakukan.</w:t>
      </w:r>
      <w:proofErr w:type="gramEnd"/>
      <w:r w:rsidR="00E86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6C19">
        <w:rPr>
          <w:rFonts w:ascii="Times New Roman" w:hAnsi="Times New Roman" w:cs="Times New Roman"/>
          <w:sz w:val="24"/>
          <w:szCs w:val="24"/>
        </w:rPr>
        <w:t xml:space="preserve">Adigbo </w:t>
      </w:r>
      <w:r w:rsidR="00E86C19" w:rsidRPr="00E86C19">
        <w:rPr>
          <w:rFonts w:ascii="Times New Roman" w:hAnsi="Times New Roman" w:cs="Times New Roman"/>
          <w:i/>
          <w:sz w:val="24"/>
          <w:szCs w:val="24"/>
        </w:rPr>
        <w:t>et al</w:t>
      </w:r>
      <w:r w:rsidR="00E86C19">
        <w:rPr>
          <w:rFonts w:ascii="Times New Roman" w:hAnsi="Times New Roman" w:cs="Times New Roman"/>
          <w:sz w:val="24"/>
          <w:szCs w:val="24"/>
        </w:rPr>
        <w:t>. (2013), p</w:t>
      </w:r>
      <w:r w:rsidR="00E86C19" w:rsidRPr="004F6ED3">
        <w:rPr>
          <w:rFonts w:ascii="Times New Roman" w:hAnsi="Times New Roman" w:cs="Times New Roman"/>
          <w:sz w:val="24"/>
          <w:szCs w:val="24"/>
        </w:rPr>
        <w:t>roduksi gabah padi ratun maksimum (1.58 ton/ha) di dapat pada perlakuan 60 kg N/ha</w:t>
      </w:r>
      <w:r w:rsidR="00E86C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6C19">
        <w:rPr>
          <w:rFonts w:ascii="Times New Roman" w:hAnsi="Times New Roman" w:cs="Times New Roman"/>
          <w:sz w:val="24"/>
          <w:szCs w:val="24"/>
        </w:rPr>
        <w:t xml:space="preserve"> </w:t>
      </w:r>
      <w:r w:rsidR="00E86C19" w:rsidRPr="004F6ED3">
        <w:rPr>
          <w:rFonts w:ascii="Times New Roman" w:hAnsi="Times New Roman" w:cs="Times New Roman"/>
          <w:sz w:val="24"/>
          <w:szCs w:val="24"/>
        </w:rPr>
        <w:t xml:space="preserve">Setiawan </w:t>
      </w:r>
      <w:r w:rsidR="00E86C19" w:rsidRPr="004F6ED3">
        <w:rPr>
          <w:rFonts w:ascii="Times New Roman" w:hAnsi="Times New Roman" w:cs="Times New Roman"/>
          <w:i/>
          <w:sz w:val="24"/>
          <w:szCs w:val="24"/>
        </w:rPr>
        <w:t>et al</w:t>
      </w:r>
      <w:r w:rsidR="00E86C19" w:rsidRPr="004F6ED3">
        <w:rPr>
          <w:rFonts w:ascii="Times New Roman" w:hAnsi="Times New Roman" w:cs="Times New Roman"/>
          <w:sz w:val="24"/>
          <w:szCs w:val="24"/>
        </w:rPr>
        <w:t>.</w:t>
      </w:r>
      <w:r w:rsidR="00E86C19">
        <w:rPr>
          <w:rFonts w:ascii="Times New Roman" w:hAnsi="Times New Roman" w:cs="Times New Roman"/>
          <w:sz w:val="24"/>
          <w:szCs w:val="24"/>
        </w:rPr>
        <w:t xml:space="preserve"> (2012), h</w:t>
      </w:r>
      <w:r w:rsidR="00E86C19" w:rsidRPr="004F6ED3">
        <w:rPr>
          <w:rFonts w:ascii="Times New Roman" w:hAnsi="Times New Roman" w:cs="Times New Roman"/>
          <w:sz w:val="24"/>
          <w:szCs w:val="24"/>
        </w:rPr>
        <w:t xml:space="preserve">asil penelitian  menunjukkan pemupukan N, P, K dengan dosis 150% dari dosis pemupukan padi tanaman pertama dengan Urea 300 kg ha-1, SP-36 150 kg ha-1 dan KCl 100 kg ha-1 berpengaruh </w:t>
      </w:r>
      <w:proofErr w:type="gramStart"/>
      <w:r w:rsidR="00E86C19" w:rsidRPr="004F6ED3">
        <w:rPr>
          <w:rFonts w:ascii="Times New Roman" w:hAnsi="Times New Roman" w:cs="Times New Roman"/>
          <w:sz w:val="24"/>
          <w:szCs w:val="24"/>
        </w:rPr>
        <w:t>nyata</w:t>
      </w:r>
      <w:proofErr w:type="gramEnd"/>
      <w:r w:rsidR="00E86C19" w:rsidRPr="004F6ED3">
        <w:rPr>
          <w:rFonts w:ascii="Times New Roman" w:hAnsi="Times New Roman" w:cs="Times New Roman"/>
          <w:sz w:val="24"/>
          <w:szCs w:val="24"/>
        </w:rPr>
        <w:t xml:space="preserve"> pada peningkatan pertumbuhan dan hasil padi kepras</w:t>
      </w:r>
      <w:r w:rsidR="00E86C19">
        <w:rPr>
          <w:rFonts w:ascii="Times New Roman" w:hAnsi="Times New Roman" w:cs="Times New Roman"/>
          <w:sz w:val="24"/>
          <w:szCs w:val="24"/>
        </w:rPr>
        <w:t>.</w:t>
      </w:r>
      <w:r w:rsidR="00C737AE">
        <w:rPr>
          <w:rFonts w:ascii="Times New Roman" w:hAnsi="Times New Roman" w:cs="Times New Roman"/>
          <w:sz w:val="24"/>
          <w:szCs w:val="24"/>
        </w:rPr>
        <w:t xml:space="preserve"> </w:t>
      </w:r>
      <w:r w:rsidR="00F27226">
        <w:rPr>
          <w:rFonts w:ascii="Times New Roman" w:hAnsi="Times New Roman" w:cs="Times New Roman"/>
          <w:sz w:val="24"/>
          <w:szCs w:val="24"/>
        </w:rPr>
        <w:t xml:space="preserve">Menurut Sukristiyonubowo </w:t>
      </w:r>
      <w:r w:rsidR="00F27226" w:rsidRPr="00F27226">
        <w:rPr>
          <w:rFonts w:ascii="Times New Roman" w:hAnsi="Times New Roman" w:cs="Times New Roman"/>
          <w:i/>
          <w:sz w:val="24"/>
          <w:szCs w:val="24"/>
        </w:rPr>
        <w:t>et al.</w:t>
      </w:r>
      <w:r w:rsidR="00F27226">
        <w:rPr>
          <w:rFonts w:ascii="Times New Roman" w:hAnsi="Times New Roman" w:cs="Times New Roman"/>
          <w:sz w:val="24"/>
          <w:szCs w:val="24"/>
        </w:rPr>
        <w:t xml:space="preserve"> (2011), pemberian</w:t>
      </w:r>
      <w:r w:rsidR="00C737AE">
        <w:rPr>
          <w:rFonts w:ascii="Times New Roman" w:hAnsi="Times New Roman" w:cs="Times New Roman"/>
          <w:sz w:val="24"/>
          <w:szCs w:val="24"/>
        </w:rPr>
        <w:t xml:space="preserve"> 200 kg urea, 100 kg SP-36, 100 kg KCl per hektar dikombinasikan dengan 2 ton dolomite/ha dan 2 ton kompos/ha dapat meningkatkan pertumbuhan dan produksi tanaman padi</w:t>
      </w:r>
      <w:r w:rsidR="00B60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606BD" w:rsidRDefault="00297F2F" w:rsidP="00E86C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Pertumbuhan vegetatif</w:t>
      </w:r>
      <w:r w:rsidR="00B606BD">
        <w:rPr>
          <w:rFonts w:ascii="Times New Roman" w:hAnsi="Times New Roman" w:cs="Times New Roman"/>
          <w:sz w:val="24"/>
          <w:szCs w:val="24"/>
        </w:rPr>
        <w:t xml:space="preserve"> varietas nasional yang adaptif terhadap padi ratun dengan pengujian pemupukan nitrogen, fosfor dan kalium.</w:t>
      </w:r>
      <w:proofErr w:type="gramEnd"/>
      <w:r w:rsidR="00B606BD">
        <w:rPr>
          <w:rFonts w:ascii="Times New Roman" w:hAnsi="Times New Roman" w:cs="Times New Roman"/>
          <w:sz w:val="24"/>
          <w:szCs w:val="24"/>
        </w:rPr>
        <w:t xml:space="preserve"> Pemberian pupuk di harapkan dapat meningkatkan produksi tanaman utama dan sekaligus dapat meningkatkan kemampuan tanaman untuk menghasilkan ratun yang lebih banyak</w:t>
      </w:r>
    </w:p>
    <w:p w:rsidR="00B606BD" w:rsidRDefault="00B606BD" w:rsidP="00B6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BD" w:rsidRPr="00D7307F" w:rsidRDefault="00B606BD" w:rsidP="00D73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07F">
        <w:rPr>
          <w:rFonts w:ascii="Times New Roman" w:hAnsi="Times New Roman" w:cs="Times New Roman"/>
          <w:b/>
          <w:sz w:val="28"/>
          <w:szCs w:val="28"/>
        </w:rPr>
        <w:t>BAHAN DAN METODE</w:t>
      </w:r>
    </w:p>
    <w:p w:rsidR="00CB490C" w:rsidRDefault="00BD5DD2" w:rsidP="00CB49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90C">
        <w:rPr>
          <w:rFonts w:ascii="Times New Roman" w:hAnsi="Times New Roman" w:cs="Times New Roman"/>
          <w:sz w:val="24"/>
          <w:szCs w:val="24"/>
        </w:rPr>
        <w:t>Penelitian ini dilakukan di Desa Raksajiwa Kecamatan Semidang Aji Kabupaten OKU, dimulai pada bulan Mei –Juli 2016.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Peneltian ini menggunakan Rancangan split plot dengan tiga ulangan. Varietas (G) sebagai petak </w:t>
      </w:r>
      <w:proofErr w:type="gramStart"/>
      <w:r w:rsidRPr="00CB490C">
        <w:rPr>
          <w:rFonts w:ascii="Times New Roman" w:hAnsi="Times New Roman" w:cs="Times New Roman"/>
          <w:sz w:val="24"/>
          <w:szCs w:val="24"/>
        </w:rPr>
        <w:t>utama  (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Inpari 6, Inpari 10, dan Inpari 29). </w:t>
      </w:r>
      <w:proofErr w:type="gramStart"/>
      <w:r w:rsidRPr="00CB490C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perlakuan pupuk (P) sebagai anak petak ( P0= tanpa pemupukan, P1= Urea 250 kg </w:t>
      </w:r>
      <w:r w:rsidR="00CB490C" w:rsidRPr="00CB490C">
        <w:rPr>
          <w:rFonts w:ascii="Times New Roman" w:hAnsi="Times New Roman" w:cs="Times New Roman"/>
          <w:sz w:val="24"/>
          <w:szCs w:val="24"/>
        </w:rPr>
        <w:t xml:space="preserve">   </w:t>
      </w:r>
      <w:r w:rsidRPr="00CB490C">
        <w:rPr>
          <w:rFonts w:ascii="Times New Roman" w:hAnsi="Times New Roman" w:cs="Times New Roman"/>
          <w:sz w:val="24"/>
          <w:szCs w:val="24"/>
        </w:rPr>
        <w:t>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>, TSP 100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 xml:space="preserve"> dan KCl 50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>. P2</w:t>
      </w:r>
      <w:proofErr w:type="gramStart"/>
      <w:r w:rsidRPr="00CB490C">
        <w:rPr>
          <w:rFonts w:ascii="Times New Roman" w:hAnsi="Times New Roman" w:cs="Times New Roman"/>
          <w:sz w:val="24"/>
          <w:szCs w:val="24"/>
        </w:rPr>
        <w:t>=  Urea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 300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>, TSP 150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 xml:space="preserve"> dan KCl 100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>. P3= Urea 300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>, TSP 200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 xml:space="preserve"> dan KCl 150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B490C" w:rsidRPr="00CB490C" w:rsidRDefault="00BD5DD2" w:rsidP="00CB4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90C">
        <w:rPr>
          <w:rFonts w:ascii="Times New Roman" w:hAnsi="Times New Roman" w:cs="Times New Roman"/>
          <w:sz w:val="24"/>
          <w:szCs w:val="24"/>
        </w:rPr>
        <w:lastRenderedPageBreak/>
        <w:t>Tahap awal dilakukan persemaian.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B490C">
        <w:rPr>
          <w:rFonts w:ascii="Times New Roman" w:hAnsi="Times New Roman" w:cs="Times New Roman"/>
          <w:sz w:val="24"/>
          <w:szCs w:val="24"/>
        </w:rPr>
        <w:t>Pembuatan petakan tanaman ukuran 6 m x 2 m, menggunakan tali dan bambu.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90C">
        <w:rPr>
          <w:rFonts w:ascii="Times New Roman" w:hAnsi="Times New Roman" w:cs="Times New Roman"/>
          <w:sz w:val="24"/>
          <w:szCs w:val="24"/>
        </w:rPr>
        <w:t>kemudian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di berikan pupuk kandang sebanyak 3 kg/petak dan lahan dibiarkan selama 1 minggu.  </w:t>
      </w:r>
      <w:proofErr w:type="gramStart"/>
      <w:r w:rsidRPr="00CB490C">
        <w:rPr>
          <w:rFonts w:ascii="Times New Roman" w:hAnsi="Times New Roman" w:cs="Times New Roman"/>
          <w:sz w:val="24"/>
          <w:szCs w:val="24"/>
        </w:rPr>
        <w:t>Penanaman di lakukan setelah bibit berumur 18 hari setelah semai.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90C">
        <w:rPr>
          <w:rFonts w:ascii="Times New Roman" w:hAnsi="Times New Roman" w:cs="Times New Roman"/>
          <w:sz w:val="24"/>
          <w:szCs w:val="24"/>
        </w:rPr>
        <w:t>dengan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sistem jajar legowo 4:1. </w:t>
      </w:r>
      <w:proofErr w:type="gramStart"/>
      <w:r w:rsidRPr="00CB490C">
        <w:rPr>
          <w:rFonts w:ascii="Times New Roman" w:hAnsi="Times New Roman" w:cs="Times New Roman"/>
          <w:sz w:val="24"/>
          <w:szCs w:val="24"/>
        </w:rPr>
        <w:t>jarak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tanam 25 cm x 25 cm.  </w:t>
      </w:r>
      <w:proofErr w:type="gramStart"/>
      <w:r w:rsidRPr="00CB490C">
        <w:rPr>
          <w:rFonts w:ascii="Times New Roman" w:hAnsi="Times New Roman" w:cs="Times New Roman"/>
          <w:sz w:val="24"/>
          <w:szCs w:val="24"/>
        </w:rPr>
        <w:t>Jadi dalam satu petakan terdapat 72 tanaman.</w:t>
      </w:r>
      <w:proofErr w:type="gramEnd"/>
      <w:r w:rsidRPr="00CB4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90C" w:rsidRPr="00CB490C">
        <w:rPr>
          <w:rFonts w:ascii="Times New Roman" w:hAnsi="Times New Roman" w:cs="Times New Roman"/>
          <w:sz w:val="24"/>
          <w:szCs w:val="24"/>
        </w:rPr>
        <w:t>Pemupukan di berikan sesuai perlakuan.</w:t>
      </w:r>
      <w:proofErr w:type="gramEnd"/>
      <w:r w:rsidR="00CB490C" w:rsidRPr="00CB4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90C" w:rsidRPr="00CB490C">
        <w:rPr>
          <w:rFonts w:ascii="Times New Roman" w:hAnsi="Times New Roman" w:cs="Times New Roman"/>
          <w:sz w:val="24"/>
          <w:szCs w:val="24"/>
        </w:rPr>
        <w:t>Perlakuan pemupukan di berikan dua kali, setengah dosis diberikan pada awal tanam dan setengah dosis diberikan sebelum inisiasi bunga.</w:t>
      </w:r>
      <w:proofErr w:type="gramEnd"/>
      <w:r w:rsidR="00CB490C" w:rsidRPr="00CB490C">
        <w:rPr>
          <w:rFonts w:ascii="Times New Roman" w:hAnsi="Times New Roman" w:cs="Times New Roman"/>
          <w:sz w:val="24"/>
          <w:szCs w:val="24"/>
        </w:rPr>
        <w:t xml:space="preserve">  Pemeliharaan di lakukan penyemprotan dengan herbisida lindomin, insektisida demolish dan bassa.  </w:t>
      </w:r>
      <w:proofErr w:type="gramStart"/>
      <w:r w:rsidR="00CB490C" w:rsidRPr="00CB490C">
        <w:rPr>
          <w:rFonts w:ascii="Times New Roman" w:hAnsi="Times New Roman" w:cs="Times New Roman"/>
          <w:sz w:val="24"/>
          <w:szCs w:val="24"/>
        </w:rPr>
        <w:t>Pengairan dilakukan setiap hari.</w:t>
      </w:r>
      <w:proofErr w:type="gramEnd"/>
    </w:p>
    <w:p w:rsidR="00CB490C" w:rsidRPr="00BD5DD2" w:rsidRDefault="00CB490C" w:rsidP="00CB4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Peubah yang di </w:t>
      </w:r>
      <w:proofErr w:type="gramStart"/>
      <w:r>
        <w:rPr>
          <w:rFonts w:ascii="Times New Roman" w:hAnsi="Times New Roman" w:cs="Times New Roman"/>
          <w:sz w:val="24"/>
          <w:szCs w:val="24"/>
        </w:rPr>
        <w:t>amati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meliputi waktu terbentuk anakan</w:t>
      </w:r>
      <w:r w:rsidR="00F377A1">
        <w:rPr>
          <w:rFonts w:ascii="Times New Roman" w:hAnsi="Times New Roman" w:cs="Times New Roman"/>
          <w:sz w:val="24"/>
          <w:szCs w:val="24"/>
        </w:rPr>
        <w:t xml:space="preserve"> (hari setelah tanam=hst)</w:t>
      </w:r>
      <w:r>
        <w:rPr>
          <w:rFonts w:ascii="Times New Roman" w:hAnsi="Times New Roman" w:cs="Times New Roman"/>
          <w:sz w:val="24"/>
          <w:szCs w:val="24"/>
        </w:rPr>
        <w:t>, tinggi tanaman</w:t>
      </w:r>
      <w:r w:rsidR="00F377A1">
        <w:rPr>
          <w:rFonts w:ascii="Times New Roman" w:hAnsi="Times New Roman" w:cs="Times New Roman"/>
          <w:sz w:val="24"/>
          <w:szCs w:val="24"/>
        </w:rPr>
        <w:t xml:space="preserve"> (cm)</w:t>
      </w:r>
      <w:r>
        <w:rPr>
          <w:rFonts w:ascii="Times New Roman" w:hAnsi="Times New Roman" w:cs="Times New Roman"/>
          <w:sz w:val="24"/>
          <w:szCs w:val="24"/>
        </w:rPr>
        <w:t>, jumlah anakan maksimum</w:t>
      </w:r>
      <w:r w:rsidR="00F377A1">
        <w:rPr>
          <w:rFonts w:ascii="Times New Roman" w:hAnsi="Times New Roman" w:cs="Times New Roman"/>
          <w:sz w:val="24"/>
          <w:szCs w:val="24"/>
        </w:rPr>
        <w:t xml:space="preserve"> (batang/rumpun)</w:t>
      </w:r>
      <w:r>
        <w:rPr>
          <w:rFonts w:ascii="Times New Roman" w:hAnsi="Times New Roman" w:cs="Times New Roman"/>
          <w:sz w:val="24"/>
          <w:szCs w:val="24"/>
        </w:rPr>
        <w:t>, inisiasi pembungaan</w:t>
      </w:r>
      <w:r w:rsidR="00F377A1">
        <w:rPr>
          <w:rFonts w:ascii="Times New Roman" w:hAnsi="Times New Roman" w:cs="Times New Roman"/>
          <w:sz w:val="24"/>
          <w:szCs w:val="24"/>
        </w:rPr>
        <w:t xml:space="preserve"> (hst)</w:t>
      </w:r>
      <w:r>
        <w:rPr>
          <w:rFonts w:ascii="Times New Roman" w:hAnsi="Times New Roman" w:cs="Times New Roman"/>
          <w:sz w:val="24"/>
          <w:szCs w:val="24"/>
        </w:rPr>
        <w:t xml:space="preserve"> dan jumlah anakan produktif</w:t>
      </w:r>
      <w:r w:rsidR="00F377A1">
        <w:rPr>
          <w:rFonts w:ascii="Times New Roman" w:hAnsi="Times New Roman" w:cs="Times New Roman"/>
          <w:sz w:val="24"/>
          <w:szCs w:val="24"/>
        </w:rPr>
        <w:t xml:space="preserve"> (batang/rumpun)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Analisis data dengan annova menggunakan SAS 6.12.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0BF" w:rsidRDefault="002030BF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BE7" w:rsidRDefault="00125BE7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BE7" w:rsidRPr="002030BF" w:rsidRDefault="00125BE7" w:rsidP="0020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BF">
        <w:rPr>
          <w:rFonts w:ascii="Times New Roman" w:hAnsi="Times New Roman" w:cs="Times New Roman"/>
          <w:b/>
          <w:sz w:val="28"/>
          <w:szCs w:val="28"/>
        </w:rPr>
        <w:t>HASIL</w:t>
      </w:r>
    </w:p>
    <w:p w:rsidR="00344A80" w:rsidRDefault="001B07D1" w:rsidP="001B0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7D1">
        <w:rPr>
          <w:rFonts w:ascii="Times New Roman" w:hAnsi="Times New Roman" w:cs="Times New Roman"/>
          <w:b/>
          <w:sz w:val="24"/>
          <w:szCs w:val="24"/>
        </w:rPr>
        <w:t>Waktu terbentuk anakan</w:t>
      </w:r>
    </w:p>
    <w:p w:rsidR="00295C08" w:rsidRDefault="00B60ADF" w:rsidP="002030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hasil uji keragaman di dapat bahwa perlakuan varietas</w:t>
      </w:r>
      <w:r w:rsidR="00295C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gramStart"/>
      <w:r w:rsidR="00295C08">
        <w:rPr>
          <w:rFonts w:ascii="Times New Roman" w:hAnsi="Times New Roman" w:cs="Times New Roman"/>
          <w:sz w:val="24"/>
          <w:szCs w:val="24"/>
        </w:rPr>
        <w:t xml:space="preserve">pupuk </w:t>
      </w:r>
      <w:r>
        <w:rPr>
          <w:rFonts w:ascii="Times New Roman" w:hAnsi="Times New Roman" w:cs="Times New Roman"/>
          <w:sz w:val="24"/>
          <w:szCs w:val="24"/>
        </w:rPr>
        <w:t xml:space="preserve"> berpengaruh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nyata terhadap peubah waktu terbentuk anakan</w:t>
      </w:r>
      <w:r w:rsidR="00295C08">
        <w:rPr>
          <w:rFonts w:ascii="Times New Roman" w:hAnsi="Times New Roman" w:cs="Times New Roman"/>
          <w:sz w:val="24"/>
          <w:szCs w:val="24"/>
        </w:rPr>
        <w:t xml:space="preserve">, interaksi antara varietas dan pupuk  berpengaruh tidak nyata (Tabel 1).  </w:t>
      </w:r>
      <w:proofErr w:type="gramStart"/>
      <w:r w:rsidR="00295C08">
        <w:rPr>
          <w:rFonts w:ascii="Times New Roman" w:hAnsi="Times New Roman" w:cs="Times New Roman"/>
          <w:sz w:val="24"/>
          <w:szCs w:val="24"/>
        </w:rPr>
        <w:t>Berdasarkan uji lanjut Duncan 5% di dapat bahwa perlakuan G3 berbeda tidak nyata dengan G1 tetapi berbeda nyata dengan G2.</w:t>
      </w:r>
      <w:proofErr w:type="gramEnd"/>
      <w:r w:rsidR="00295C08">
        <w:rPr>
          <w:rFonts w:ascii="Times New Roman" w:hAnsi="Times New Roman" w:cs="Times New Roman"/>
          <w:sz w:val="24"/>
          <w:szCs w:val="24"/>
        </w:rPr>
        <w:t xml:space="preserve">  Perlakuan pupuk </w:t>
      </w:r>
      <w:proofErr w:type="gramStart"/>
      <w:r w:rsidR="00295C08">
        <w:rPr>
          <w:rFonts w:ascii="Times New Roman" w:hAnsi="Times New Roman" w:cs="Times New Roman"/>
          <w:sz w:val="24"/>
          <w:szCs w:val="24"/>
        </w:rPr>
        <w:t>P2  berbeda</w:t>
      </w:r>
      <w:proofErr w:type="gramEnd"/>
      <w:r w:rsidR="00295C08">
        <w:rPr>
          <w:rFonts w:ascii="Times New Roman" w:hAnsi="Times New Roman" w:cs="Times New Roman"/>
          <w:sz w:val="24"/>
          <w:szCs w:val="24"/>
        </w:rPr>
        <w:t xml:space="preserve"> tidak nyata dengan P3 tetapi berbeda nyata dengan P0 dan P1 (Tabel 2).</w:t>
      </w:r>
      <w:r w:rsidR="00EF407B">
        <w:rPr>
          <w:rFonts w:ascii="Times New Roman" w:hAnsi="Times New Roman" w:cs="Times New Roman"/>
          <w:sz w:val="24"/>
          <w:szCs w:val="24"/>
        </w:rPr>
        <w:t xml:space="preserve">  Kombinasi G3P3 menghasilkan pembentukan anakan lebih cepat (Tabel 3)</w:t>
      </w:r>
    </w:p>
    <w:p w:rsidR="00201E26" w:rsidRDefault="00201E26" w:rsidP="00295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C08" w:rsidRPr="00201E26" w:rsidRDefault="00201E26" w:rsidP="00295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Tinggi t</w:t>
      </w:r>
      <w:r w:rsidR="00295C08" w:rsidRPr="00201E26">
        <w:rPr>
          <w:rFonts w:ascii="Times New Roman" w:hAnsi="Times New Roman" w:cs="Times New Roman"/>
          <w:b/>
          <w:sz w:val="24"/>
          <w:szCs w:val="24"/>
        </w:rPr>
        <w:t>anaman</w:t>
      </w:r>
    </w:p>
    <w:p w:rsidR="00295C08" w:rsidRDefault="00295C08" w:rsidP="00201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Berdasarkan uji F di dapat bahwa perlakuan varietas berpengaruh nyata terhadap tinggi tanaman, namun perlakuan pupuk, interaksi varietas dan pupuk berbeda tidak nyata (Tabel 1)</w:t>
      </w:r>
      <w:r w:rsidR="00201E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1E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01E26">
        <w:rPr>
          <w:rFonts w:ascii="Times New Roman" w:hAnsi="Times New Roman" w:cs="Times New Roman"/>
          <w:sz w:val="24"/>
          <w:szCs w:val="24"/>
        </w:rPr>
        <w:t>Dari hasil uji lanjut di dapat bahwa perlakuan G3 berbeda nyata dengan G1 dan G2.</w:t>
      </w:r>
      <w:proofErr w:type="gramEnd"/>
      <w:r w:rsidR="00201E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01E26">
        <w:rPr>
          <w:rFonts w:ascii="Times New Roman" w:hAnsi="Times New Roman" w:cs="Times New Roman"/>
          <w:sz w:val="24"/>
          <w:szCs w:val="24"/>
        </w:rPr>
        <w:t>Secara tabulasi perlakuan P3 memiliki tanaman lebih tinggi dibanding perlakuan lain (Tabel 2).</w:t>
      </w:r>
      <w:proofErr w:type="gramEnd"/>
      <w:r w:rsidR="00EF407B">
        <w:rPr>
          <w:rFonts w:ascii="Times New Roman" w:hAnsi="Times New Roman" w:cs="Times New Roman"/>
          <w:sz w:val="24"/>
          <w:szCs w:val="24"/>
        </w:rPr>
        <w:t xml:space="preserve">  Pada kombinasi G3P3 menghasilkan tanaman lebih tinggi dibanding kombinasi yang lain (Tabel 3)</w:t>
      </w:r>
    </w:p>
    <w:p w:rsidR="00201E26" w:rsidRDefault="00201E26" w:rsidP="0020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26" w:rsidRPr="00201E26" w:rsidRDefault="00201E26" w:rsidP="00201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E26">
        <w:rPr>
          <w:rFonts w:ascii="Times New Roman" w:hAnsi="Times New Roman" w:cs="Times New Roman"/>
          <w:b/>
          <w:sz w:val="24"/>
          <w:szCs w:val="24"/>
        </w:rPr>
        <w:t>Jumlah anakan maksimum</w:t>
      </w:r>
    </w:p>
    <w:p w:rsidR="00344A80" w:rsidRDefault="00201E26" w:rsidP="00201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Perlakuan varietas berbeda nyata terhadap jumlah anakan maksimum, perlakuan pupuk, interaksi varietas dan pupuk berpengaruh tidak nyata terhadap jumlah anakan (Tabel 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Dari hasil uji lanjut Duncan 5 % di dapat bahwa perlakuan G3 berbeda tidak nyata dengan </w:t>
      </w:r>
      <w:proofErr w:type="gramStart"/>
      <w:r>
        <w:rPr>
          <w:rFonts w:ascii="Times New Roman" w:hAnsi="Times New Roman" w:cs="Times New Roman"/>
          <w:sz w:val="24"/>
          <w:szCs w:val="24"/>
        </w:rPr>
        <w:t>G2</w:t>
      </w:r>
      <w:r w:rsidR="00B60A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tetapi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berbeda nyata dengan G1. </w:t>
      </w:r>
      <w:proofErr w:type="gramStart"/>
      <w:r>
        <w:rPr>
          <w:rFonts w:ascii="Times New Roman" w:hAnsi="Times New Roman" w:cs="Times New Roman"/>
          <w:sz w:val="24"/>
          <w:szCs w:val="24"/>
        </w:rPr>
        <w:t>Secara tabulasi jumlah anakan maksimun pada perlakuan P0 lebih tinggi di banding perlakuan lain (Tabel 2).</w:t>
      </w:r>
      <w:proofErr w:type="gramEnd"/>
      <w:r w:rsidR="00EF4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07B">
        <w:rPr>
          <w:rFonts w:ascii="Times New Roman" w:hAnsi="Times New Roman" w:cs="Times New Roman"/>
          <w:sz w:val="24"/>
          <w:szCs w:val="24"/>
        </w:rPr>
        <w:t>Jumlah anakan maksimum lebih banyak terdapat pada kombinasi G3P2 (Tabel 3).</w:t>
      </w:r>
      <w:proofErr w:type="gramEnd"/>
    </w:p>
    <w:p w:rsidR="00201E26" w:rsidRDefault="00201E26" w:rsidP="0020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26" w:rsidRPr="00FD0FD3" w:rsidRDefault="00FD0FD3" w:rsidP="00201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FD3">
        <w:rPr>
          <w:rFonts w:ascii="Times New Roman" w:hAnsi="Times New Roman" w:cs="Times New Roman"/>
          <w:b/>
          <w:sz w:val="24"/>
          <w:szCs w:val="24"/>
        </w:rPr>
        <w:t>Inisiasi pembungaan</w:t>
      </w:r>
    </w:p>
    <w:p w:rsidR="00FD0FD3" w:rsidRDefault="00FD0FD3" w:rsidP="00FD0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Dari hasil uji F di dapat bahwa perlakuan varietas, interaksi varietas dan pupuk berpengaruh nyata terhadap inisiasi pembungaan sedangkan perlakuan pupuk berbeda tidak nyata terhadap inisiasi pembungaan.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Berdasarkan uji lanjut di dapat bahwa G3 berbeda nyata dengan G1 dan G2.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Perlakuan P2 menghasilkan tanaman lebih cepat berbunga.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7B">
        <w:rPr>
          <w:rFonts w:ascii="Times New Roman" w:hAnsi="Times New Roman" w:cs="Times New Roman"/>
          <w:sz w:val="24"/>
          <w:szCs w:val="24"/>
        </w:rPr>
        <w:t xml:space="preserve">Kombinasi G3P2 memiliki inisiasi pembungaan lebih awal dibanding kombinasi </w:t>
      </w:r>
      <w:proofErr w:type="gramStart"/>
      <w:r w:rsidR="00EF407B">
        <w:rPr>
          <w:rFonts w:ascii="Times New Roman" w:hAnsi="Times New Roman" w:cs="Times New Roman"/>
          <w:sz w:val="24"/>
          <w:szCs w:val="24"/>
        </w:rPr>
        <w:t>yag</w:t>
      </w:r>
      <w:proofErr w:type="gramEnd"/>
      <w:r w:rsidR="00EF407B">
        <w:rPr>
          <w:rFonts w:ascii="Times New Roman" w:hAnsi="Times New Roman" w:cs="Times New Roman"/>
          <w:sz w:val="24"/>
          <w:szCs w:val="24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7B">
        <w:rPr>
          <w:rFonts w:ascii="Times New Roman" w:hAnsi="Times New Roman" w:cs="Times New Roman"/>
          <w:sz w:val="24"/>
          <w:szCs w:val="24"/>
        </w:rPr>
        <w:t>(Tab</w:t>
      </w:r>
      <w:r>
        <w:rPr>
          <w:rFonts w:ascii="Times New Roman" w:hAnsi="Times New Roman" w:cs="Times New Roman"/>
          <w:sz w:val="24"/>
          <w:szCs w:val="24"/>
        </w:rPr>
        <w:t>el 1</w:t>
      </w:r>
      <w:r w:rsidR="00EF40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Tabel 2.</w:t>
      </w:r>
      <w:r w:rsidR="00EF407B">
        <w:rPr>
          <w:rFonts w:ascii="Times New Roman" w:hAnsi="Times New Roman" w:cs="Times New Roman"/>
          <w:sz w:val="24"/>
          <w:szCs w:val="24"/>
        </w:rPr>
        <w:t xml:space="preserve"> dan Tabel 3).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0FD3" w:rsidRDefault="00FD0FD3" w:rsidP="0020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D3" w:rsidRPr="00B90107" w:rsidRDefault="00FD0FD3" w:rsidP="00201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07">
        <w:rPr>
          <w:rFonts w:ascii="Times New Roman" w:hAnsi="Times New Roman" w:cs="Times New Roman"/>
          <w:b/>
          <w:sz w:val="24"/>
          <w:szCs w:val="24"/>
        </w:rPr>
        <w:t>Jumlah anakan produktif</w:t>
      </w:r>
    </w:p>
    <w:p w:rsidR="00FD0FD3" w:rsidRDefault="00FD0FD3" w:rsidP="00B90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Berdasarkan analisis keragaman di dapat </w:t>
      </w:r>
      <w:proofErr w:type="gramStart"/>
      <w:r>
        <w:rPr>
          <w:rFonts w:ascii="Times New Roman" w:hAnsi="Times New Roman" w:cs="Times New Roman"/>
          <w:sz w:val="24"/>
          <w:szCs w:val="24"/>
        </w:rPr>
        <w:t>perlakuan  varietas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berpengaruh  nyata terhadap jumlah anakan produktif, tetapi perlakuan pupuk, interaksi varietas dan galur berbeda tidak nyata terhadap jumlah anakan produktif.  </w:t>
      </w:r>
      <w:proofErr w:type="gramStart"/>
      <w:r w:rsidR="00B90107">
        <w:rPr>
          <w:rFonts w:ascii="Times New Roman" w:hAnsi="Times New Roman" w:cs="Times New Roman"/>
          <w:sz w:val="24"/>
          <w:szCs w:val="24"/>
        </w:rPr>
        <w:t>Perlakuan G3 berbeda tidak nyata dengan G2 tetapi berbeda nyata dengen G1.</w:t>
      </w:r>
      <w:proofErr w:type="gramEnd"/>
      <w:r w:rsidR="00B901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Perlakuan P2 menghasilkan jumlah anakan produktif lebih banya dibanding P0, P1 dan P3</w:t>
      </w:r>
      <w:r w:rsidR="000B5E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5E46">
        <w:rPr>
          <w:rFonts w:ascii="Times New Roman" w:hAnsi="Times New Roman" w:cs="Times New Roman"/>
          <w:sz w:val="24"/>
          <w:szCs w:val="24"/>
        </w:rPr>
        <w:t xml:space="preserve">  Kombinasi G3P2 menghasilkan jumlah anakan produktif lebih banyak di banding dengan kombinasi yang lain</w:t>
      </w:r>
      <w:r w:rsidR="00B90107">
        <w:rPr>
          <w:rFonts w:ascii="Times New Roman" w:hAnsi="Times New Roman" w:cs="Times New Roman"/>
          <w:sz w:val="24"/>
          <w:szCs w:val="24"/>
        </w:rPr>
        <w:t xml:space="preserve"> (Tabel 1</w:t>
      </w:r>
      <w:r w:rsidR="000B5E46">
        <w:rPr>
          <w:rFonts w:ascii="Times New Roman" w:hAnsi="Times New Roman" w:cs="Times New Roman"/>
          <w:sz w:val="24"/>
          <w:szCs w:val="24"/>
        </w:rPr>
        <w:t>,</w:t>
      </w:r>
      <w:r w:rsidR="00B90107">
        <w:rPr>
          <w:rFonts w:ascii="Times New Roman" w:hAnsi="Times New Roman" w:cs="Times New Roman"/>
          <w:sz w:val="24"/>
          <w:szCs w:val="24"/>
        </w:rPr>
        <w:t xml:space="preserve"> Tabel 2</w:t>
      </w:r>
      <w:r w:rsidR="000B5E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B5E46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="000B5E46">
        <w:rPr>
          <w:rFonts w:ascii="Times New Roman" w:hAnsi="Times New Roman" w:cs="Times New Roman"/>
          <w:sz w:val="24"/>
          <w:szCs w:val="24"/>
        </w:rPr>
        <w:t xml:space="preserve"> Tabel 3</w:t>
      </w:r>
      <w:r w:rsidR="00B9010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A80" w:rsidRDefault="00344A80" w:rsidP="002030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30BF" w:rsidRDefault="002030BF" w:rsidP="00B60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5BE7" w:rsidRDefault="00125BE7" w:rsidP="00295C08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Tabel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Analisis keragaman</w:t>
      </w:r>
      <w:r w:rsidR="00295C08">
        <w:rPr>
          <w:rFonts w:ascii="Times New Roman" w:hAnsi="Times New Roman" w:cs="Times New Roman"/>
          <w:sz w:val="24"/>
          <w:szCs w:val="24"/>
        </w:rPr>
        <w:t xml:space="preserve"> (uji F)</w:t>
      </w:r>
      <w:r>
        <w:rPr>
          <w:rFonts w:ascii="Times New Roman" w:hAnsi="Times New Roman" w:cs="Times New Roman"/>
          <w:sz w:val="24"/>
          <w:szCs w:val="24"/>
        </w:rPr>
        <w:t xml:space="preserve"> perlakuan varietas (G) dan pupuk (P</w:t>
      </w:r>
      <w:proofErr w:type="gramStart"/>
      <w:r>
        <w:rPr>
          <w:rFonts w:ascii="Times New Roman" w:hAnsi="Times New Roman" w:cs="Times New Roman"/>
          <w:sz w:val="24"/>
          <w:szCs w:val="24"/>
        </w:rPr>
        <w:t>)  pada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semua peubah</w:t>
      </w:r>
    </w:p>
    <w:p w:rsidR="00125BE7" w:rsidRDefault="00125BE7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7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640"/>
        <w:gridCol w:w="990"/>
        <w:gridCol w:w="939"/>
        <w:gridCol w:w="1080"/>
        <w:gridCol w:w="900"/>
        <w:gridCol w:w="994"/>
        <w:gridCol w:w="884"/>
      </w:tblGrid>
      <w:tr w:rsidR="002346FE" w:rsidTr="002346FE">
        <w:tc>
          <w:tcPr>
            <w:tcW w:w="510" w:type="dxa"/>
            <w:tcBorders>
              <w:top w:val="single" w:sz="4" w:space="0" w:color="000000" w:themeColor="text1"/>
              <w:bottom w:val="nil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40" w:type="dxa"/>
            <w:tcBorders>
              <w:top w:val="single" w:sz="4" w:space="0" w:color="000000" w:themeColor="text1"/>
              <w:bottom w:val="nil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Peubah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nil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E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939" w:type="dxa"/>
            <w:tcBorders>
              <w:top w:val="single" w:sz="4" w:space="0" w:color="000000" w:themeColor="text1"/>
              <w:bottom w:val="nil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9E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9E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:rsidR="00125BE7" w:rsidRDefault="00D6431A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value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nil"/>
            </w:tcBorders>
          </w:tcPr>
          <w:p w:rsidR="00125BE7" w:rsidRDefault="00D6431A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 &gt; F</w:t>
            </w:r>
          </w:p>
        </w:tc>
        <w:tc>
          <w:tcPr>
            <w:tcW w:w="994" w:type="dxa"/>
            <w:tcBorders>
              <w:top w:val="single" w:sz="4" w:space="0" w:color="000000" w:themeColor="text1"/>
              <w:bottom w:val="nil"/>
            </w:tcBorders>
          </w:tcPr>
          <w:p w:rsidR="00125BE7" w:rsidRDefault="00D6431A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value</w:t>
            </w:r>
          </w:p>
        </w:tc>
        <w:tc>
          <w:tcPr>
            <w:tcW w:w="884" w:type="dxa"/>
            <w:tcBorders>
              <w:top w:val="single" w:sz="4" w:space="0" w:color="000000" w:themeColor="text1"/>
              <w:bottom w:val="nil"/>
            </w:tcBorders>
          </w:tcPr>
          <w:p w:rsidR="00125BE7" w:rsidRDefault="00D6431A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9E7D60">
              <w:rPr>
                <w:rFonts w:ascii="Times New Roman" w:hAnsi="Times New Roman" w:cs="Times New Roman"/>
                <w:sz w:val="24"/>
                <w:szCs w:val="24"/>
              </w:rPr>
              <w:t xml:space="preserve"> &gt;F</w:t>
            </w:r>
          </w:p>
        </w:tc>
      </w:tr>
      <w:tr w:rsidR="002346FE" w:rsidTr="002346FE">
        <w:tc>
          <w:tcPr>
            <w:tcW w:w="510" w:type="dxa"/>
            <w:tcBorders>
              <w:top w:val="nil"/>
              <w:bottom w:val="single" w:sz="4" w:space="0" w:color="000000" w:themeColor="text1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bottom w:val="single" w:sz="4" w:space="0" w:color="000000" w:themeColor="text1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9" w:type="dxa"/>
            <w:tcBorders>
              <w:top w:val="nil"/>
              <w:bottom w:val="single" w:sz="4" w:space="0" w:color="000000" w:themeColor="text1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080" w:type="dxa"/>
            <w:tcBorders>
              <w:top w:val="nil"/>
              <w:bottom w:val="single" w:sz="4" w:space="0" w:color="000000" w:themeColor="text1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94" w:type="dxa"/>
            <w:tcBorders>
              <w:top w:val="nil"/>
              <w:bottom w:val="single" w:sz="4" w:space="0" w:color="000000" w:themeColor="text1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GxP</w:t>
            </w:r>
          </w:p>
        </w:tc>
        <w:tc>
          <w:tcPr>
            <w:tcW w:w="884" w:type="dxa"/>
            <w:tcBorders>
              <w:top w:val="nil"/>
              <w:bottom w:val="single" w:sz="4" w:space="0" w:color="000000" w:themeColor="text1"/>
            </w:tcBorders>
          </w:tcPr>
          <w:p w:rsidR="00125BE7" w:rsidRDefault="00125BE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GxP</w:t>
            </w:r>
          </w:p>
        </w:tc>
      </w:tr>
      <w:tr w:rsidR="002346FE" w:rsidTr="002346FE">
        <w:tc>
          <w:tcPr>
            <w:tcW w:w="510" w:type="dxa"/>
            <w:tcBorders>
              <w:top w:val="single" w:sz="4" w:space="0" w:color="000000" w:themeColor="text1"/>
            </w:tcBorders>
          </w:tcPr>
          <w:p w:rsidR="00125BE7" w:rsidRDefault="009E7D60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</w:tcBorders>
          </w:tcPr>
          <w:p w:rsidR="00125BE7" w:rsidRDefault="009E7D60" w:rsidP="009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Waktu terbentuk anakan (hst) 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16.00*</w:t>
            </w:r>
          </w:p>
        </w:tc>
        <w:tc>
          <w:tcPr>
            <w:tcW w:w="939" w:type="dxa"/>
            <w:tcBorders>
              <w:top w:val="single" w:sz="4" w:space="0" w:color="000000" w:themeColor="text1"/>
            </w:tcBorders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0.0123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38.23*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994" w:type="dxa"/>
            <w:tcBorders>
              <w:top w:val="single" w:sz="4" w:space="0" w:color="000000" w:themeColor="text1"/>
            </w:tcBorders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Pr="00A44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884" w:type="dxa"/>
            <w:tcBorders>
              <w:top w:val="single" w:sz="4" w:space="0" w:color="000000" w:themeColor="text1"/>
            </w:tcBorders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0.0646</w:t>
            </w:r>
          </w:p>
        </w:tc>
      </w:tr>
      <w:tr w:rsidR="002346FE" w:rsidTr="002346FE">
        <w:tc>
          <w:tcPr>
            <w:tcW w:w="510" w:type="dxa"/>
          </w:tcPr>
          <w:p w:rsidR="00125BE7" w:rsidRDefault="009E7D60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125BE7" w:rsidRDefault="009E7D60" w:rsidP="009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Tinggi tanaman (cm)</w:t>
            </w:r>
          </w:p>
        </w:tc>
        <w:tc>
          <w:tcPr>
            <w:tcW w:w="990" w:type="dxa"/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6.35*</w:t>
            </w:r>
          </w:p>
        </w:tc>
        <w:tc>
          <w:tcPr>
            <w:tcW w:w="939" w:type="dxa"/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0.0574</w:t>
            </w:r>
          </w:p>
        </w:tc>
        <w:tc>
          <w:tcPr>
            <w:tcW w:w="1080" w:type="dxa"/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  <w:r w:rsidRPr="00A44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900" w:type="dxa"/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0.8277</w:t>
            </w:r>
          </w:p>
        </w:tc>
        <w:tc>
          <w:tcPr>
            <w:tcW w:w="994" w:type="dxa"/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  <w:r w:rsidRPr="00A44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884" w:type="dxa"/>
          </w:tcPr>
          <w:p w:rsidR="00125BE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0.8578</w:t>
            </w:r>
          </w:p>
        </w:tc>
      </w:tr>
      <w:tr w:rsidR="002346FE" w:rsidTr="002346FE">
        <w:tc>
          <w:tcPr>
            <w:tcW w:w="510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A44767" w:rsidRDefault="00A44767" w:rsidP="009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anakan maksimum </w:t>
            </w:r>
          </w:p>
        </w:tc>
        <w:tc>
          <w:tcPr>
            <w:tcW w:w="990" w:type="dxa"/>
          </w:tcPr>
          <w:p w:rsidR="00A44767" w:rsidRDefault="00A44767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14.80*</w:t>
            </w:r>
          </w:p>
        </w:tc>
        <w:tc>
          <w:tcPr>
            <w:tcW w:w="939" w:type="dxa"/>
          </w:tcPr>
          <w:p w:rsidR="00A44767" w:rsidRDefault="00A44767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0.0142</w:t>
            </w:r>
          </w:p>
        </w:tc>
        <w:tc>
          <w:tcPr>
            <w:tcW w:w="1080" w:type="dxa"/>
          </w:tcPr>
          <w:p w:rsidR="00A44767" w:rsidRDefault="00A44767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 w:rsidRPr="00A44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900" w:type="dxa"/>
          </w:tcPr>
          <w:p w:rsidR="00A44767" w:rsidRDefault="00A44767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0.9458</w:t>
            </w:r>
          </w:p>
        </w:tc>
        <w:tc>
          <w:tcPr>
            <w:tcW w:w="994" w:type="dxa"/>
          </w:tcPr>
          <w:p w:rsidR="00A44767" w:rsidRDefault="00A44767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 w:rsidRPr="00A44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884" w:type="dxa"/>
          </w:tcPr>
          <w:p w:rsidR="00A44767" w:rsidRDefault="00A44767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0.9685</w:t>
            </w:r>
          </w:p>
        </w:tc>
      </w:tr>
      <w:tr w:rsidR="002346FE" w:rsidTr="002346FE">
        <w:tc>
          <w:tcPr>
            <w:tcW w:w="510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A44767" w:rsidRDefault="00A44767" w:rsidP="009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Inisiasi pembungaan (hst)</w:t>
            </w:r>
          </w:p>
        </w:tc>
        <w:tc>
          <w:tcPr>
            <w:tcW w:w="990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61.09*</w:t>
            </w:r>
          </w:p>
        </w:tc>
        <w:tc>
          <w:tcPr>
            <w:tcW w:w="939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0,0010</w:t>
            </w:r>
          </w:p>
        </w:tc>
        <w:tc>
          <w:tcPr>
            <w:tcW w:w="1080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A44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900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0.3480</w:t>
            </w:r>
          </w:p>
        </w:tc>
        <w:tc>
          <w:tcPr>
            <w:tcW w:w="994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11.11*</w:t>
            </w:r>
          </w:p>
        </w:tc>
        <w:tc>
          <w:tcPr>
            <w:tcW w:w="884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</w:tr>
      <w:tr w:rsidR="002346FE" w:rsidTr="002346FE">
        <w:tc>
          <w:tcPr>
            <w:tcW w:w="510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44767" w:rsidRDefault="00A44767" w:rsidP="009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anakan produktif</w:t>
            </w:r>
          </w:p>
        </w:tc>
        <w:tc>
          <w:tcPr>
            <w:tcW w:w="990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10.43*</w:t>
            </w:r>
          </w:p>
        </w:tc>
        <w:tc>
          <w:tcPr>
            <w:tcW w:w="939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0.0259</w:t>
            </w:r>
          </w:p>
        </w:tc>
        <w:tc>
          <w:tcPr>
            <w:tcW w:w="1080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  <w:r w:rsidRPr="002346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900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0.9013</w:t>
            </w:r>
          </w:p>
        </w:tc>
        <w:tc>
          <w:tcPr>
            <w:tcW w:w="994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 w:rsidRPr="002346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884" w:type="dxa"/>
          </w:tcPr>
          <w:p w:rsidR="00A44767" w:rsidRDefault="00A44767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0.913</w:t>
            </w:r>
          </w:p>
        </w:tc>
      </w:tr>
    </w:tbl>
    <w:p w:rsidR="00132A31" w:rsidRDefault="00CD3468" w:rsidP="00D248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6FE">
        <w:rPr>
          <w:rFonts w:ascii="Times New Roman" w:hAnsi="Times New Roman" w:cs="Times New Roman"/>
        </w:rPr>
        <w:t xml:space="preserve"> </w:t>
      </w:r>
      <w:r w:rsidR="002346FE" w:rsidRPr="002346FE">
        <w:rPr>
          <w:rFonts w:ascii="Times New Roman" w:hAnsi="Times New Roman" w:cs="Times New Roman"/>
        </w:rPr>
        <w:t xml:space="preserve">Keterangan: *= nyata, </w:t>
      </w:r>
      <w:proofErr w:type="gramStart"/>
      <w:r w:rsidR="002346FE" w:rsidRPr="002346FE">
        <w:rPr>
          <w:rFonts w:ascii="Times New Roman" w:hAnsi="Times New Roman" w:cs="Times New Roman"/>
        </w:rPr>
        <w:t>tn</w:t>
      </w:r>
      <w:proofErr w:type="gramEnd"/>
      <w:r w:rsidR="002346FE" w:rsidRPr="002346FE">
        <w:rPr>
          <w:rFonts w:ascii="Times New Roman" w:hAnsi="Times New Roman" w:cs="Times New Roman"/>
        </w:rPr>
        <w:t>= tidak nyata</w:t>
      </w:r>
    </w:p>
    <w:p w:rsidR="002346FE" w:rsidRDefault="002346FE" w:rsidP="00D24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107" w:rsidRDefault="00B90107" w:rsidP="00573632">
      <w:pPr>
        <w:spacing w:after="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B90107" w:rsidRDefault="00B90107" w:rsidP="00573632">
      <w:pPr>
        <w:spacing w:after="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346FE" w:rsidRDefault="002346FE" w:rsidP="00A261B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6FE">
        <w:rPr>
          <w:rFonts w:ascii="Times New Roman" w:hAnsi="Times New Roman" w:cs="Times New Roman"/>
          <w:sz w:val="24"/>
          <w:szCs w:val="24"/>
        </w:rPr>
        <w:t>Tabel 2.</w:t>
      </w:r>
      <w:proofErr w:type="gramEnd"/>
      <w:r w:rsidRPr="002346FE">
        <w:rPr>
          <w:rFonts w:ascii="Times New Roman" w:hAnsi="Times New Roman" w:cs="Times New Roman"/>
          <w:sz w:val="24"/>
          <w:szCs w:val="24"/>
        </w:rPr>
        <w:t xml:space="preserve">  </w:t>
      </w:r>
      <w:r w:rsidR="00A261BF">
        <w:rPr>
          <w:rFonts w:ascii="Times New Roman" w:hAnsi="Times New Roman" w:cs="Times New Roman"/>
          <w:sz w:val="24"/>
          <w:szCs w:val="24"/>
        </w:rPr>
        <w:t xml:space="preserve">Hasil </w:t>
      </w:r>
      <w:r w:rsidRPr="002346FE">
        <w:rPr>
          <w:rFonts w:ascii="Times New Roman" w:hAnsi="Times New Roman" w:cs="Times New Roman"/>
          <w:sz w:val="24"/>
          <w:szCs w:val="24"/>
        </w:rPr>
        <w:t xml:space="preserve">Uji </w:t>
      </w:r>
      <w:r w:rsidR="00A963D4">
        <w:rPr>
          <w:rFonts w:ascii="Times New Roman" w:hAnsi="Times New Roman" w:cs="Times New Roman"/>
          <w:sz w:val="24"/>
          <w:szCs w:val="24"/>
        </w:rPr>
        <w:t>da</w:t>
      </w:r>
      <w:r w:rsidRPr="002346FE">
        <w:rPr>
          <w:rFonts w:ascii="Times New Roman" w:hAnsi="Times New Roman" w:cs="Times New Roman"/>
          <w:sz w:val="24"/>
          <w:szCs w:val="24"/>
        </w:rPr>
        <w:t xml:space="preserve">n nilai rata-rata </w:t>
      </w:r>
      <w:r w:rsidR="00A261BF">
        <w:rPr>
          <w:rFonts w:ascii="Times New Roman" w:hAnsi="Times New Roman" w:cs="Times New Roman"/>
          <w:sz w:val="24"/>
          <w:szCs w:val="24"/>
        </w:rPr>
        <w:t>petak utama</w:t>
      </w:r>
      <w:r w:rsidRPr="002346FE">
        <w:rPr>
          <w:rFonts w:ascii="Times New Roman" w:hAnsi="Times New Roman" w:cs="Times New Roman"/>
          <w:sz w:val="24"/>
          <w:szCs w:val="24"/>
        </w:rPr>
        <w:t xml:space="preserve"> varietas </w:t>
      </w:r>
      <w:r w:rsidR="00573632">
        <w:rPr>
          <w:rFonts w:ascii="Times New Roman" w:hAnsi="Times New Roman" w:cs="Times New Roman"/>
          <w:sz w:val="24"/>
          <w:szCs w:val="24"/>
        </w:rPr>
        <w:t xml:space="preserve">(G) </w:t>
      </w:r>
      <w:r w:rsidRPr="002346FE">
        <w:rPr>
          <w:rFonts w:ascii="Times New Roman" w:hAnsi="Times New Roman" w:cs="Times New Roman"/>
          <w:sz w:val="24"/>
          <w:szCs w:val="24"/>
        </w:rPr>
        <w:t xml:space="preserve">dan </w:t>
      </w:r>
      <w:r w:rsidR="00A261BF">
        <w:rPr>
          <w:rFonts w:ascii="Times New Roman" w:hAnsi="Times New Roman" w:cs="Times New Roman"/>
          <w:sz w:val="24"/>
          <w:szCs w:val="24"/>
        </w:rPr>
        <w:t xml:space="preserve">anak petak </w:t>
      </w:r>
      <w:r w:rsidRPr="002346FE">
        <w:rPr>
          <w:rFonts w:ascii="Times New Roman" w:hAnsi="Times New Roman" w:cs="Times New Roman"/>
          <w:sz w:val="24"/>
          <w:szCs w:val="24"/>
        </w:rPr>
        <w:t>pupuk</w:t>
      </w:r>
      <w:r w:rsidR="00A261BF">
        <w:rPr>
          <w:rFonts w:ascii="Times New Roman" w:hAnsi="Times New Roman" w:cs="Times New Roman"/>
          <w:sz w:val="24"/>
          <w:szCs w:val="24"/>
        </w:rPr>
        <w:t xml:space="preserve"> (P) </w:t>
      </w:r>
      <w:r w:rsidRPr="002346FE">
        <w:rPr>
          <w:rFonts w:ascii="Times New Roman" w:hAnsi="Times New Roman" w:cs="Times New Roman"/>
          <w:sz w:val="24"/>
          <w:szCs w:val="24"/>
        </w:rPr>
        <w:t>pada semua peubah</w:t>
      </w:r>
    </w:p>
    <w:p w:rsidR="00573632" w:rsidRDefault="00573632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24"/>
        <w:gridCol w:w="1522"/>
        <w:gridCol w:w="1014"/>
        <w:gridCol w:w="900"/>
        <w:gridCol w:w="983"/>
        <w:gridCol w:w="900"/>
        <w:gridCol w:w="810"/>
        <w:gridCol w:w="990"/>
        <w:gridCol w:w="990"/>
      </w:tblGrid>
      <w:tr w:rsidR="00ED2C13" w:rsidTr="00ED2C13">
        <w:tc>
          <w:tcPr>
            <w:tcW w:w="524" w:type="dxa"/>
            <w:tcBorders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Peubah</w:t>
            </w:r>
          </w:p>
        </w:tc>
        <w:tc>
          <w:tcPr>
            <w:tcW w:w="2897" w:type="dxa"/>
            <w:gridSpan w:val="3"/>
            <w:tcBorders>
              <w:left w:val="nil"/>
              <w:right w:val="nil"/>
            </w:tcBorders>
          </w:tcPr>
          <w:p w:rsidR="00ED2C13" w:rsidRDefault="00ED2C13" w:rsidP="00ED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Varietas</w:t>
            </w:r>
          </w:p>
        </w:tc>
        <w:tc>
          <w:tcPr>
            <w:tcW w:w="3690" w:type="dxa"/>
            <w:gridSpan w:val="4"/>
            <w:tcBorders>
              <w:left w:val="nil"/>
              <w:right w:val="nil"/>
            </w:tcBorders>
          </w:tcPr>
          <w:p w:rsidR="00ED2C13" w:rsidRDefault="00ED2C13" w:rsidP="00ED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Pupuk</w:t>
            </w:r>
          </w:p>
        </w:tc>
      </w:tr>
      <w:tr w:rsidR="009F1815" w:rsidTr="00ED2C13">
        <w:tc>
          <w:tcPr>
            <w:tcW w:w="524" w:type="dxa"/>
            <w:tcBorders>
              <w:top w:val="nil"/>
              <w:left w:val="nil"/>
              <w:right w:val="nil"/>
            </w:tcBorders>
          </w:tcPr>
          <w:p w:rsidR="009F1815" w:rsidRDefault="009F1815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</w:tcPr>
          <w:p w:rsidR="009F1815" w:rsidRDefault="009F1815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</w:tr>
      <w:tr w:rsidR="009F1815" w:rsidTr="00ED2C13">
        <w:tc>
          <w:tcPr>
            <w:tcW w:w="524" w:type="dxa"/>
            <w:tcBorders>
              <w:left w:val="nil"/>
              <w:bottom w:val="nil"/>
              <w:right w:val="nil"/>
            </w:tcBorders>
          </w:tcPr>
          <w:p w:rsidR="009F1815" w:rsidRDefault="00ED2C13">
            <w:r>
              <w:t>1</w:t>
            </w: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</w:tcPr>
          <w:p w:rsidR="009F1815" w:rsidRDefault="009F1815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Waktu terbentuk anakan (hst) </w:t>
            </w:r>
          </w:p>
        </w:tc>
        <w:tc>
          <w:tcPr>
            <w:tcW w:w="1014" w:type="dxa"/>
            <w:tcBorders>
              <w:left w:val="nil"/>
              <w:bottom w:val="nil"/>
              <w:right w:val="nil"/>
            </w:tcBorders>
          </w:tcPr>
          <w:p w:rsidR="009F1815" w:rsidRDefault="009F1815" w:rsidP="009F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13.088b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14.43a</w:t>
            </w: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12.42b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14.67a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14b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12.56c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9F1815" w:rsidTr="00ED2C1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9F1815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ED2C13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Uji Duncan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9F1815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9F1815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9F1815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9F1815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9F181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815" w:rsidTr="00ED2C1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ED2C13">
            <w: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9F1815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Tinggi tanaman (cm)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FA016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98.23b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FA016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94.96b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FA016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102.52a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FA016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FA016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FA016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1815" w:rsidRDefault="00FA0165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99.34</w:t>
            </w:r>
          </w:p>
        </w:tc>
      </w:tr>
      <w:tr w:rsidR="00ED2C13" w:rsidTr="00ED2C1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Uji Duncan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FA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13" w:rsidTr="00ED2C1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>
            <w: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anakan maksimum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22.72a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23.28</w:t>
            </w:r>
            <w:r w:rsidR="006905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19.60</w:t>
            </w:r>
          </w:p>
        </w:tc>
      </w:tr>
      <w:tr w:rsidR="00ED2C13" w:rsidTr="00ED2C1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Uji Duncan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13" w:rsidTr="00ED2C1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Inisiasi pembungaan (hst)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55.42a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55.17a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51.50b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</w:t>
            </w:r>
          </w:p>
        </w:tc>
      </w:tr>
      <w:tr w:rsidR="00ED2C13" w:rsidTr="00ED2C1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Uji Duncan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13" w:rsidTr="00ED2C1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anakan produktif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12.81b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18.64a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17.48</w:t>
            </w:r>
          </w:p>
        </w:tc>
      </w:tr>
      <w:tr w:rsidR="00ED2C13" w:rsidTr="00ED2C13">
        <w:tc>
          <w:tcPr>
            <w:tcW w:w="524" w:type="dxa"/>
            <w:tcBorders>
              <w:top w:val="nil"/>
              <w:left w:val="nil"/>
              <w:right w:val="nil"/>
            </w:tcBorders>
          </w:tcPr>
          <w:p w:rsidR="00ED2C13" w:rsidRDefault="00ED2C13" w:rsidP="0081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</w:tcPr>
          <w:p w:rsidR="00ED2C13" w:rsidRDefault="00ED2C13" w:rsidP="0081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Uji Duncan</w:t>
            </w:r>
          </w:p>
        </w:tc>
        <w:tc>
          <w:tcPr>
            <w:tcW w:w="2897" w:type="dxa"/>
            <w:gridSpan w:val="3"/>
            <w:tcBorders>
              <w:top w:val="nil"/>
              <w:left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ED2C13" w:rsidRDefault="00ED2C13" w:rsidP="00D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6FE" w:rsidRPr="00C04E0E" w:rsidRDefault="00690503" w:rsidP="00D248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E0E">
        <w:rPr>
          <w:rFonts w:ascii="Times New Roman" w:hAnsi="Times New Roman" w:cs="Times New Roman"/>
        </w:rPr>
        <w:t>Ketera</w:t>
      </w:r>
      <w:r w:rsidR="00E22898" w:rsidRPr="00C04E0E">
        <w:rPr>
          <w:rFonts w:ascii="Times New Roman" w:hAnsi="Times New Roman" w:cs="Times New Roman"/>
        </w:rPr>
        <w:t>n</w:t>
      </w:r>
      <w:r w:rsidRPr="00C04E0E">
        <w:rPr>
          <w:rFonts w:ascii="Times New Roman" w:hAnsi="Times New Roman" w:cs="Times New Roman"/>
        </w:rPr>
        <w:t xml:space="preserve">gan: angka yang diikuti huruf yang </w:t>
      </w:r>
      <w:proofErr w:type="gramStart"/>
      <w:r w:rsidRPr="00C04E0E">
        <w:rPr>
          <w:rFonts w:ascii="Times New Roman" w:hAnsi="Times New Roman" w:cs="Times New Roman"/>
        </w:rPr>
        <w:t>sama</w:t>
      </w:r>
      <w:proofErr w:type="gramEnd"/>
      <w:r w:rsidR="00A85E49" w:rsidRPr="00C04E0E">
        <w:rPr>
          <w:rFonts w:ascii="Times New Roman" w:hAnsi="Times New Roman" w:cs="Times New Roman"/>
        </w:rPr>
        <w:t xml:space="preserve"> </w:t>
      </w:r>
      <w:r w:rsidRPr="00C04E0E">
        <w:rPr>
          <w:rFonts w:ascii="Times New Roman" w:hAnsi="Times New Roman" w:cs="Times New Roman"/>
        </w:rPr>
        <w:t>berarti berbeda tidak nyata</w:t>
      </w:r>
    </w:p>
    <w:p w:rsidR="00A85E49" w:rsidRDefault="00A85E49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BCB" w:rsidRDefault="00C41BCB" w:rsidP="00936C3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41BCB" w:rsidRDefault="00C41BCB" w:rsidP="00936C3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41BCB" w:rsidRDefault="00C41BCB" w:rsidP="00936C3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41BCB" w:rsidRDefault="00C41BCB" w:rsidP="00936C3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41BCB" w:rsidRDefault="00C41BCB" w:rsidP="00936C3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83357F" w:rsidRDefault="00936C39" w:rsidP="00C41BCB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Tabel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Respon beb</w:t>
      </w:r>
      <w:r w:rsidR="00EF40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rapa varietas dan pengaruh pup</w:t>
      </w:r>
      <w:r w:rsidR="00C41BCB">
        <w:rPr>
          <w:rFonts w:ascii="Times New Roman" w:hAnsi="Times New Roman" w:cs="Times New Roman"/>
          <w:sz w:val="24"/>
          <w:szCs w:val="24"/>
        </w:rPr>
        <w:t xml:space="preserve">uk terhadap pertumbuhan tanaman </w:t>
      </w:r>
      <w:r>
        <w:rPr>
          <w:rFonts w:ascii="Times New Roman" w:hAnsi="Times New Roman" w:cs="Times New Roman"/>
          <w:sz w:val="24"/>
          <w:szCs w:val="24"/>
        </w:rPr>
        <w:t>utama padi ratun</w:t>
      </w:r>
    </w:p>
    <w:p w:rsidR="00936C39" w:rsidRDefault="00936C39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47" w:type="dxa"/>
        <w:tblInd w:w="91" w:type="dxa"/>
        <w:tblLook w:val="04A0" w:firstRow="1" w:lastRow="0" w:firstColumn="1" w:lastColumn="0" w:noHBand="0" w:noVBand="1"/>
      </w:tblPr>
      <w:tblGrid>
        <w:gridCol w:w="948"/>
        <w:gridCol w:w="777"/>
        <w:gridCol w:w="1172"/>
        <w:gridCol w:w="1170"/>
        <w:gridCol w:w="1620"/>
        <w:gridCol w:w="1394"/>
        <w:gridCol w:w="1666"/>
      </w:tblGrid>
      <w:tr w:rsidR="003168DC" w:rsidRPr="003168DC" w:rsidTr="00C41BCB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Varietas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Pupuk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Peubah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Waktu terbentuk anakan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Tinggi tanaman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Jumlah anakan maksimum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Inisiasi pembungaan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Jumlah anakan produktif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99.1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14.4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53.7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13.2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95.7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14.1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12.3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12.3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55.7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12.9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99.1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19.9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57.3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12.8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15.7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94.7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23.3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56.3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18.3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14.7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96.5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55.3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18.8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13.7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94.6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18.6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13.7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103.3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52.3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21.2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13.3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99.9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52.7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20.6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11.7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101.9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1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50.3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22.9</w:t>
            </w:r>
          </w:p>
        </w:tc>
      </w:tr>
      <w:tr w:rsidR="003168DC" w:rsidRPr="003168DC" w:rsidTr="00C41BCB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G3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22.4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50.7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DC" w:rsidRPr="003168DC" w:rsidRDefault="003168DC" w:rsidP="00316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8DC">
              <w:rPr>
                <w:rFonts w:ascii="Calibri" w:eastAsia="Times New Roman" w:hAnsi="Calibri" w:cs="Times New Roman"/>
                <w:color w:val="000000"/>
              </w:rPr>
              <w:t>20.6</w:t>
            </w:r>
          </w:p>
        </w:tc>
      </w:tr>
    </w:tbl>
    <w:p w:rsidR="00936C39" w:rsidRDefault="00936C39" w:rsidP="00316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C39" w:rsidRDefault="00936C39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39" w:rsidRDefault="00936C39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164" w:rsidRDefault="00BB2164" w:rsidP="005B4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80" w:rsidRPr="005B485E" w:rsidRDefault="00E22898" w:rsidP="005B4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85E">
        <w:rPr>
          <w:rFonts w:ascii="Times New Roman" w:hAnsi="Times New Roman" w:cs="Times New Roman"/>
          <w:b/>
          <w:sz w:val="28"/>
          <w:szCs w:val="28"/>
        </w:rPr>
        <w:t>PEMBAHASAN</w:t>
      </w:r>
    </w:p>
    <w:p w:rsidR="00E22898" w:rsidRDefault="00E22898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27C" w:rsidRDefault="003939AE" w:rsidP="00EF0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r w:rsidR="00B90107">
        <w:rPr>
          <w:rFonts w:ascii="Times New Roman" w:hAnsi="Times New Roman" w:cs="Times New Roman"/>
          <w:sz w:val="24"/>
          <w:szCs w:val="24"/>
        </w:rPr>
        <w:t xml:space="preserve"> hasil uji F di dapat bahwa perlakuan varietas berpengaruh nyata terhadap peubah waktu terbentuk anakan</w:t>
      </w:r>
      <w:r w:rsidR="00E63092">
        <w:rPr>
          <w:rFonts w:ascii="Times New Roman" w:hAnsi="Times New Roman" w:cs="Times New Roman"/>
          <w:sz w:val="24"/>
          <w:szCs w:val="24"/>
        </w:rPr>
        <w:t>, tinggi tanaman, jumlah anakan maksmum, inisiasi pembungaan dan jumlah anakan produktif.</w:t>
      </w:r>
      <w:proofErr w:type="gramEnd"/>
      <w:r w:rsidR="00E63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27C">
        <w:rPr>
          <w:rFonts w:ascii="Times New Roman" w:hAnsi="Times New Roman" w:cs="Times New Roman"/>
          <w:sz w:val="24"/>
          <w:szCs w:val="24"/>
        </w:rPr>
        <w:t>Hal ini di duga karena varietas yang digunakan memiliki respon pertumbuhan yang berbeda-beda.</w:t>
      </w:r>
      <w:proofErr w:type="gramEnd"/>
      <w:r w:rsidR="0094227C">
        <w:rPr>
          <w:rFonts w:ascii="Times New Roman" w:hAnsi="Times New Roman" w:cs="Times New Roman"/>
          <w:sz w:val="24"/>
          <w:szCs w:val="24"/>
        </w:rPr>
        <w:t xml:space="preserve"> </w:t>
      </w:r>
      <w:r w:rsidR="008B6A93">
        <w:rPr>
          <w:rFonts w:ascii="Times New Roman" w:hAnsi="Times New Roman" w:cs="Times New Roman"/>
          <w:sz w:val="24"/>
          <w:szCs w:val="24"/>
        </w:rPr>
        <w:t>Sifat genet</w:t>
      </w:r>
      <w:r w:rsidR="0031185A">
        <w:rPr>
          <w:rFonts w:ascii="Times New Roman" w:hAnsi="Times New Roman" w:cs="Times New Roman"/>
          <w:sz w:val="24"/>
          <w:szCs w:val="24"/>
        </w:rPr>
        <w:t xml:space="preserve">ik dari </w:t>
      </w:r>
      <w:proofErr w:type="gramStart"/>
      <w:r w:rsidR="0031185A">
        <w:rPr>
          <w:rFonts w:ascii="Times New Roman" w:hAnsi="Times New Roman" w:cs="Times New Roman"/>
          <w:sz w:val="24"/>
          <w:szCs w:val="24"/>
        </w:rPr>
        <w:t xml:space="preserve">varietas </w:t>
      </w:r>
      <w:r w:rsidR="008B6A93">
        <w:rPr>
          <w:rFonts w:ascii="Times New Roman" w:hAnsi="Times New Roman" w:cs="Times New Roman"/>
          <w:sz w:val="24"/>
          <w:szCs w:val="24"/>
        </w:rPr>
        <w:t xml:space="preserve"> berbeda</w:t>
      </w:r>
      <w:proofErr w:type="gramEnd"/>
      <w:r w:rsidR="0031185A">
        <w:rPr>
          <w:rFonts w:ascii="Times New Roman" w:hAnsi="Times New Roman" w:cs="Times New Roman"/>
          <w:sz w:val="24"/>
          <w:szCs w:val="24"/>
        </w:rPr>
        <w:t xml:space="preserve"> sehingga </w:t>
      </w:r>
      <w:r w:rsidR="008B6A93">
        <w:rPr>
          <w:rFonts w:ascii="Times New Roman" w:hAnsi="Times New Roman" w:cs="Times New Roman"/>
          <w:sz w:val="24"/>
          <w:szCs w:val="24"/>
        </w:rPr>
        <w:t xml:space="preserve">sifat adaptif </w:t>
      </w:r>
      <w:r w:rsidR="0031185A">
        <w:rPr>
          <w:rFonts w:ascii="Times New Roman" w:hAnsi="Times New Roman" w:cs="Times New Roman"/>
          <w:sz w:val="24"/>
          <w:szCs w:val="24"/>
        </w:rPr>
        <w:t xml:space="preserve">dari masing-masing  varietas </w:t>
      </w:r>
      <w:r w:rsidR="008B6A93">
        <w:rPr>
          <w:rFonts w:ascii="Times New Roman" w:hAnsi="Times New Roman" w:cs="Times New Roman"/>
          <w:sz w:val="24"/>
          <w:szCs w:val="24"/>
        </w:rPr>
        <w:t>terhadap lingkungan</w:t>
      </w:r>
      <w:r w:rsidR="0031185A">
        <w:rPr>
          <w:rFonts w:ascii="Times New Roman" w:hAnsi="Times New Roman" w:cs="Times New Roman"/>
          <w:sz w:val="24"/>
          <w:szCs w:val="24"/>
        </w:rPr>
        <w:t xml:space="preserve"> juga berbeda</w:t>
      </w:r>
      <w:r w:rsidR="008B6A9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B6A93">
        <w:rPr>
          <w:rFonts w:ascii="Times New Roman" w:hAnsi="Times New Roman" w:cs="Times New Roman"/>
          <w:sz w:val="24"/>
          <w:szCs w:val="24"/>
        </w:rPr>
        <w:t>Rahayu dan Harjoso (2011) mengungkapkan bahwa pertumbu</w:t>
      </w:r>
      <w:r w:rsidR="00663D4A">
        <w:rPr>
          <w:rFonts w:ascii="Times New Roman" w:hAnsi="Times New Roman" w:cs="Times New Roman"/>
          <w:sz w:val="24"/>
          <w:szCs w:val="24"/>
        </w:rPr>
        <w:t>han tanaman tidak hanya dipengar</w:t>
      </w:r>
      <w:r w:rsidR="008B6A93">
        <w:rPr>
          <w:rFonts w:ascii="Times New Roman" w:hAnsi="Times New Roman" w:cs="Times New Roman"/>
          <w:sz w:val="24"/>
          <w:szCs w:val="24"/>
        </w:rPr>
        <w:t xml:space="preserve">uhi oleh </w:t>
      </w:r>
      <w:r w:rsidR="00663D4A">
        <w:rPr>
          <w:rFonts w:ascii="Times New Roman" w:hAnsi="Times New Roman" w:cs="Times New Roman"/>
          <w:sz w:val="24"/>
          <w:szCs w:val="24"/>
        </w:rPr>
        <w:t>lingkungan</w:t>
      </w:r>
      <w:r w:rsidR="008B6A93">
        <w:rPr>
          <w:rFonts w:ascii="Times New Roman" w:hAnsi="Times New Roman" w:cs="Times New Roman"/>
          <w:sz w:val="24"/>
          <w:szCs w:val="24"/>
        </w:rPr>
        <w:t xml:space="preserve"> tetapi di tentukan juga oleh varietas.</w:t>
      </w:r>
      <w:proofErr w:type="gramEnd"/>
      <w:r w:rsidR="008B6A93">
        <w:rPr>
          <w:rFonts w:ascii="Times New Roman" w:hAnsi="Times New Roman" w:cs="Times New Roman"/>
          <w:sz w:val="24"/>
          <w:szCs w:val="24"/>
        </w:rPr>
        <w:t xml:space="preserve">  Varietas yang berbeda </w:t>
      </w:r>
      <w:proofErr w:type="gramStart"/>
      <w:r w:rsidR="008B6A93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8B6A93">
        <w:rPr>
          <w:rFonts w:ascii="Times New Roman" w:hAnsi="Times New Roman" w:cs="Times New Roman"/>
          <w:sz w:val="24"/>
          <w:szCs w:val="24"/>
        </w:rPr>
        <w:t xml:space="preserve"> memiliki sifat genetik yang berbeda</w:t>
      </w:r>
      <w:r w:rsidR="00E63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98" w:rsidRDefault="00E63092" w:rsidP="00EF0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Perlakuan pupuk berpengaruh nyata hanya pada waktu terbentuk anakan.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Sedangkan pada peubah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berbeda tidak nyata.</w:t>
      </w:r>
      <w:r w:rsidR="0094227C">
        <w:rPr>
          <w:rFonts w:ascii="Times New Roman" w:hAnsi="Times New Roman" w:cs="Times New Roman"/>
          <w:sz w:val="24"/>
          <w:szCs w:val="24"/>
        </w:rPr>
        <w:t xml:space="preserve"> Respon pertumbuhan terhadap pemupukan adalah </w:t>
      </w:r>
      <w:proofErr w:type="gramStart"/>
      <w:r w:rsidR="0094227C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94227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94227C">
        <w:rPr>
          <w:rFonts w:ascii="Times New Roman" w:hAnsi="Times New Roman" w:cs="Times New Roman"/>
          <w:sz w:val="24"/>
          <w:szCs w:val="24"/>
        </w:rPr>
        <w:t>kecuai</w:t>
      </w:r>
      <w:proofErr w:type="gramEnd"/>
      <w:r w:rsidR="0094227C">
        <w:rPr>
          <w:rFonts w:ascii="Times New Roman" w:hAnsi="Times New Roman" w:cs="Times New Roman"/>
          <w:sz w:val="24"/>
          <w:szCs w:val="24"/>
        </w:rPr>
        <w:t xml:space="preserve"> pada awal terbentuk anakan. </w:t>
      </w:r>
      <w:r w:rsidR="009F7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Interaksi varietas dan pupuk berpengaruh pada inisiasi pembungaan</w:t>
      </w:r>
      <w:r w:rsidR="00EF0221">
        <w:rPr>
          <w:rFonts w:ascii="Times New Roman" w:hAnsi="Times New Roman" w:cs="Times New Roman"/>
          <w:sz w:val="24"/>
          <w:szCs w:val="24"/>
        </w:rPr>
        <w:t>, namun pada peubah yang lai</w:t>
      </w:r>
      <w:r w:rsidR="009F76DB">
        <w:rPr>
          <w:rFonts w:ascii="Times New Roman" w:hAnsi="Times New Roman" w:cs="Times New Roman"/>
          <w:sz w:val="24"/>
          <w:szCs w:val="24"/>
        </w:rPr>
        <w:t xml:space="preserve">n berpengaruh tidak </w:t>
      </w:r>
      <w:r w:rsidR="009F76DB">
        <w:rPr>
          <w:rFonts w:ascii="Times New Roman" w:hAnsi="Times New Roman" w:cs="Times New Roman"/>
          <w:sz w:val="24"/>
          <w:szCs w:val="24"/>
        </w:rPr>
        <w:lastRenderedPageBreak/>
        <w:t xml:space="preserve">nyata.  Hal ini diduga karena penanaman di lakukan di lahan sawah irigasi, di mana lokasi penanaman lebih datar, Pada saat pengenangan kemungkinan pupuk </w:t>
      </w:r>
      <w:proofErr w:type="gramStart"/>
      <w:r w:rsidR="009F76D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9F76DB">
        <w:rPr>
          <w:rFonts w:ascii="Times New Roman" w:hAnsi="Times New Roman" w:cs="Times New Roman"/>
          <w:sz w:val="24"/>
          <w:szCs w:val="24"/>
        </w:rPr>
        <w:t xml:space="preserve"> tersebar merata di lahan yang digunakan.</w:t>
      </w:r>
      <w:r w:rsidR="00663D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63D4A">
        <w:rPr>
          <w:rFonts w:ascii="Times New Roman" w:hAnsi="Times New Roman" w:cs="Times New Roman"/>
          <w:sz w:val="24"/>
          <w:szCs w:val="24"/>
        </w:rPr>
        <w:t>Selain itu diduga juga karena pupuk yang digunakan merupakan pupuk cepat terurai.</w:t>
      </w:r>
      <w:proofErr w:type="gramEnd"/>
      <w:r w:rsidR="009F76DB">
        <w:rPr>
          <w:rFonts w:ascii="Times New Roman" w:hAnsi="Times New Roman" w:cs="Times New Roman"/>
          <w:sz w:val="24"/>
          <w:szCs w:val="24"/>
        </w:rPr>
        <w:t xml:space="preserve"> Hal ini juga terlihat pada interaksi antara varietas dan pupuk yang hanya berbeda nyata dengan inisisasi pembungaan sedangkan dengan peubah </w:t>
      </w:r>
      <w:proofErr w:type="gramStart"/>
      <w:r w:rsidR="009F76DB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9F76DB">
        <w:rPr>
          <w:rFonts w:ascii="Times New Roman" w:hAnsi="Times New Roman" w:cs="Times New Roman"/>
          <w:sz w:val="24"/>
          <w:szCs w:val="24"/>
        </w:rPr>
        <w:t xml:space="preserve"> </w:t>
      </w:r>
      <w:r w:rsidR="00973EF2">
        <w:rPr>
          <w:rFonts w:ascii="Times New Roman" w:hAnsi="Times New Roman" w:cs="Times New Roman"/>
          <w:sz w:val="24"/>
          <w:szCs w:val="24"/>
        </w:rPr>
        <w:t xml:space="preserve">berpengaruh tidak nyata.  </w:t>
      </w:r>
      <w:proofErr w:type="gramStart"/>
      <w:r w:rsidR="00973EF2">
        <w:rPr>
          <w:rFonts w:ascii="Times New Roman" w:hAnsi="Times New Roman" w:cs="Times New Roman"/>
          <w:sz w:val="24"/>
          <w:szCs w:val="24"/>
        </w:rPr>
        <w:t>Hasil penelitian Ikhwani dan Karim (2012) bahwa penggunaan urea briket lebih banyak menghasilkan jumlah anakan di banding dengan urea pril</w:t>
      </w:r>
      <w:r w:rsidR="009C7B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7B7B">
        <w:rPr>
          <w:rFonts w:ascii="Times New Roman" w:hAnsi="Times New Roman" w:cs="Times New Roman"/>
          <w:sz w:val="24"/>
          <w:szCs w:val="24"/>
        </w:rPr>
        <w:t xml:space="preserve">  Penggunaan urea yang </w:t>
      </w:r>
      <w:r w:rsidR="009C7B7B" w:rsidRPr="009C7B7B">
        <w:rPr>
          <w:rFonts w:ascii="Times New Roman" w:hAnsi="Times New Roman" w:cs="Times New Roman"/>
          <w:i/>
          <w:sz w:val="24"/>
          <w:szCs w:val="24"/>
        </w:rPr>
        <w:t>slow release</w:t>
      </w:r>
      <w:r w:rsidR="009C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B7B" w:rsidRPr="009C7B7B">
        <w:rPr>
          <w:rFonts w:ascii="Times New Roman" w:hAnsi="Times New Roman" w:cs="Times New Roman"/>
          <w:sz w:val="24"/>
          <w:szCs w:val="24"/>
        </w:rPr>
        <w:t>dapat dimanfaatkan untuk pertumbuhan karena tidak cepat hilang</w:t>
      </w:r>
      <w:r w:rsidR="009C7B7B">
        <w:rPr>
          <w:rFonts w:ascii="Times New Roman" w:hAnsi="Times New Roman" w:cs="Times New Roman"/>
          <w:sz w:val="24"/>
          <w:szCs w:val="24"/>
        </w:rPr>
        <w:t>.</w:t>
      </w:r>
    </w:p>
    <w:p w:rsidR="00317B8B" w:rsidRDefault="009F76DB" w:rsidP="00EF0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hasil uji lanjut duncan di dapat bahwa</w:t>
      </w:r>
      <w:r w:rsidR="00533AA1">
        <w:rPr>
          <w:rFonts w:ascii="Times New Roman" w:hAnsi="Times New Roman" w:cs="Times New Roman"/>
          <w:sz w:val="24"/>
          <w:szCs w:val="24"/>
        </w:rPr>
        <w:t xml:space="preserve"> perlakuan G3 berbeda tidak nyata dengan G1 </w:t>
      </w:r>
      <w:proofErr w:type="gramStart"/>
      <w:r w:rsidR="00533AA1">
        <w:rPr>
          <w:rFonts w:ascii="Times New Roman" w:hAnsi="Times New Roman" w:cs="Times New Roman"/>
          <w:sz w:val="24"/>
          <w:szCs w:val="24"/>
        </w:rPr>
        <w:t>dalam  menghasilkan</w:t>
      </w:r>
      <w:proofErr w:type="gramEnd"/>
      <w:r w:rsidR="00533AA1">
        <w:rPr>
          <w:rFonts w:ascii="Times New Roman" w:hAnsi="Times New Roman" w:cs="Times New Roman"/>
          <w:sz w:val="24"/>
          <w:szCs w:val="24"/>
        </w:rPr>
        <w:t xml:space="preserve"> pembentukan anakan lebih </w:t>
      </w:r>
      <w:r w:rsidR="00AB5051">
        <w:rPr>
          <w:rFonts w:ascii="Times New Roman" w:hAnsi="Times New Roman" w:cs="Times New Roman"/>
          <w:sz w:val="24"/>
          <w:szCs w:val="24"/>
        </w:rPr>
        <w:t>awal</w:t>
      </w:r>
      <w:r w:rsidR="00533AA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533AA1">
        <w:rPr>
          <w:rFonts w:ascii="Times New Roman" w:hAnsi="Times New Roman" w:cs="Times New Roman"/>
          <w:sz w:val="24"/>
          <w:szCs w:val="24"/>
        </w:rPr>
        <w:t>G3 memiliki tanaman tertinggi dan lebih cepat berbunga.</w:t>
      </w:r>
      <w:proofErr w:type="gramEnd"/>
      <w:r w:rsidR="00533A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3AA1">
        <w:rPr>
          <w:rFonts w:ascii="Times New Roman" w:hAnsi="Times New Roman" w:cs="Times New Roman"/>
          <w:sz w:val="24"/>
          <w:szCs w:val="24"/>
        </w:rPr>
        <w:t xml:space="preserve">G3 berbeda tidak nyata dengan G2 pada </w:t>
      </w:r>
      <w:r w:rsidR="00C277D1">
        <w:rPr>
          <w:rFonts w:ascii="Times New Roman" w:hAnsi="Times New Roman" w:cs="Times New Roman"/>
          <w:sz w:val="24"/>
          <w:szCs w:val="24"/>
        </w:rPr>
        <w:t xml:space="preserve">peubah </w:t>
      </w:r>
      <w:r w:rsidR="00533AA1">
        <w:rPr>
          <w:rFonts w:ascii="Times New Roman" w:hAnsi="Times New Roman" w:cs="Times New Roman"/>
          <w:sz w:val="24"/>
          <w:szCs w:val="24"/>
        </w:rPr>
        <w:t xml:space="preserve">jumlah anakan maksimum </w:t>
      </w:r>
      <w:r w:rsidR="00C13E5C">
        <w:rPr>
          <w:rFonts w:ascii="Times New Roman" w:hAnsi="Times New Roman" w:cs="Times New Roman"/>
          <w:sz w:val="24"/>
          <w:szCs w:val="24"/>
        </w:rPr>
        <w:t>dan jumlah anakan produktif.</w:t>
      </w:r>
      <w:proofErr w:type="gramEnd"/>
      <w:r w:rsidR="00C13E5C">
        <w:rPr>
          <w:rFonts w:ascii="Times New Roman" w:hAnsi="Times New Roman" w:cs="Times New Roman"/>
          <w:sz w:val="24"/>
          <w:szCs w:val="24"/>
        </w:rPr>
        <w:t xml:space="preserve">  Hal ini di duga </w:t>
      </w:r>
      <w:r w:rsidR="00D858EA">
        <w:rPr>
          <w:rFonts w:ascii="Times New Roman" w:hAnsi="Times New Roman" w:cs="Times New Roman"/>
          <w:sz w:val="24"/>
          <w:szCs w:val="24"/>
        </w:rPr>
        <w:t xml:space="preserve">respon </w:t>
      </w:r>
      <w:r w:rsidR="00C277D1">
        <w:rPr>
          <w:rFonts w:ascii="Times New Roman" w:hAnsi="Times New Roman" w:cs="Times New Roman"/>
          <w:sz w:val="24"/>
          <w:szCs w:val="24"/>
        </w:rPr>
        <w:t>dari</w:t>
      </w:r>
      <w:r w:rsidR="00C13E5C">
        <w:rPr>
          <w:rFonts w:ascii="Times New Roman" w:hAnsi="Times New Roman" w:cs="Times New Roman"/>
          <w:sz w:val="24"/>
          <w:szCs w:val="24"/>
        </w:rPr>
        <w:t xml:space="preserve"> varietas</w:t>
      </w:r>
      <w:r w:rsidR="00C277D1">
        <w:rPr>
          <w:rFonts w:ascii="Times New Roman" w:hAnsi="Times New Roman" w:cs="Times New Roman"/>
          <w:sz w:val="24"/>
          <w:szCs w:val="24"/>
        </w:rPr>
        <w:t xml:space="preserve"> dalam membentuk anakan lebih awal dan menghasilkan jumlah anakan maksimum lebih banyak merupakan pengendalian </w:t>
      </w:r>
      <w:r w:rsidR="00AD5ED3">
        <w:rPr>
          <w:rFonts w:ascii="Times New Roman" w:hAnsi="Times New Roman" w:cs="Times New Roman"/>
          <w:sz w:val="24"/>
          <w:szCs w:val="24"/>
        </w:rPr>
        <w:t xml:space="preserve">tanaman </w:t>
      </w:r>
      <w:r w:rsidR="00C277D1">
        <w:rPr>
          <w:rFonts w:ascii="Times New Roman" w:hAnsi="Times New Roman" w:cs="Times New Roman"/>
          <w:sz w:val="24"/>
          <w:szCs w:val="24"/>
        </w:rPr>
        <w:t xml:space="preserve">secara </w:t>
      </w:r>
      <w:r w:rsidR="00AD5ED3">
        <w:rPr>
          <w:rFonts w:ascii="Times New Roman" w:hAnsi="Times New Roman" w:cs="Times New Roman"/>
          <w:sz w:val="24"/>
          <w:szCs w:val="24"/>
        </w:rPr>
        <w:t>internal</w:t>
      </w:r>
      <w:r w:rsidR="00C277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gramStart"/>
      <w:r w:rsidR="00C277D1">
        <w:rPr>
          <w:rFonts w:ascii="Times New Roman" w:hAnsi="Times New Roman" w:cs="Times New Roman"/>
          <w:sz w:val="24"/>
          <w:szCs w:val="24"/>
        </w:rPr>
        <w:t xml:space="preserve">pengaruh  </w:t>
      </w:r>
      <w:r w:rsidR="00AD5ED3">
        <w:rPr>
          <w:rFonts w:ascii="Times New Roman" w:hAnsi="Times New Roman" w:cs="Times New Roman"/>
          <w:sz w:val="24"/>
          <w:szCs w:val="24"/>
        </w:rPr>
        <w:t>faktor</w:t>
      </w:r>
      <w:proofErr w:type="gramEnd"/>
      <w:r w:rsidR="00AD5ED3">
        <w:rPr>
          <w:rFonts w:ascii="Times New Roman" w:hAnsi="Times New Roman" w:cs="Times New Roman"/>
          <w:sz w:val="24"/>
          <w:szCs w:val="24"/>
        </w:rPr>
        <w:t xml:space="preserve"> eksternal</w:t>
      </w:r>
      <w:r w:rsidR="00C277D1">
        <w:rPr>
          <w:rFonts w:ascii="Times New Roman" w:hAnsi="Times New Roman" w:cs="Times New Roman"/>
          <w:sz w:val="24"/>
          <w:szCs w:val="24"/>
        </w:rPr>
        <w:t xml:space="preserve"> dari varietas tersebut.  </w:t>
      </w:r>
      <w:proofErr w:type="gramStart"/>
      <w:r w:rsidR="00AD5ED3">
        <w:rPr>
          <w:rFonts w:ascii="Times New Roman" w:hAnsi="Times New Roman" w:cs="Times New Roman"/>
          <w:sz w:val="24"/>
          <w:szCs w:val="24"/>
        </w:rPr>
        <w:t>Inpari</w:t>
      </w:r>
      <w:r w:rsidR="00BF4264">
        <w:rPr>
          <w:rFonts w:ascii="Times New Roman" w:hAnsi="Times New Roman" w:cs="Times New Roman"/>
          <w:sz w:val="24"/>
          <w:szCs w:val="24"/>
        </w:rPr>
        <w:t xml:space="preserve"> </w:t>
      </w:r>
      <w:r w:rsidR="00AD5ED3">
        <w:rPr>
          <w:rFonts w:ascii="Times New Roman" w:hAnsi="Times New Roman" w:cs="Times New Roman"/>
          <w:sz w:val="24"/>
          <w:szCs w:val="24"/>
        </w:rPr>
        <w:t xml:space="preserve"> 29</w:t>
      </w:r>
      <w:proofErr w:type="gramEnd"/>
      <w:r w:rsidR="00AD5ED3">
        <w:rPr>
          <w:rFonts w:ascii="Times New Roman" w:hAnsi="Times New Roman" w:cs="Times New Roman"/>
          <w:sz w:val="24"/>
          <w:szCs w:val="24"/>
        </w:rPr>
        <w:t xml:space="preserve"> memiliki  pertumbuhan yang cenderung konstan.  </w:t>
      </w:r>
      <w:proofErr w:type="gramStart"/>
      <w:r w:rsidR="00AD5ED3">
        <w:rPr>
          <w:rFonts w:ascii="Times New Roman" w:hAnsi="Times New Roman" w:cs="Times New Roman"/>
          <w:sz w:val="24"/>
          <w:szCs w:val="24"/>
        </w:rPr>
        <w:t>terlihat</w:t>
      </w:r>
      <w:proofErr w:type="gramEnd"/>
      <w:r w:rsidR="00AD5ED3">
        <w:rPr>
          <w:rFonts w:ascii="Times New Roman" w:hAnsi="Times New Roman" w:cs="Times New Roman"/>
          <w:sz w:val="24"/>
          <w:szCs w:val="24"/>
        </w:rPr>
        <w:t xml:space="preserve"> dari peubah pembentukan anakan lebih awal, diikuti inisiasi pembungaan lebih cepat, tinggi tamanan lebih panjang, jumlah anakan maksimum dan jumlah anakan produktif lebih banyak. </w:t>
      </w:r>
      <w:proofErr w:type="gramStart"/>
      <w:r w:rsidR="00BF4264">
        <w:rPr>
          <w:rFonts w:ascii="Times New Roman" w:hAnsi="Times New Roman" w:cs="Times New Roman"/>
          <w:sz w:val="24"/>
          <w:szCs w:val="24"/>
        </w:rPr>
        <w:t>Sedangkan inpari 6 dan inpari 10</w:t>
      </w:r>
      <w:r w:rsidR="0039407C">
        <w:rPr>
          <w:rFonts w:ascii="Times New Roman" w:hAnsi="Times New Roman" w:cs="Times New Roman"/>
          <w:sz w:val="24"/>
          <w:szCs w:val="24"/>
        </w:rPr>
        <w:t xml:space="preserve"> memiliki pertumbuhan yang tidak konstan.</w:t>
      </w:r>
      <w:proofErr w:type="gramEnd"/>
      <w:r w:rsidR="0039407C">
        <w:rPr>
          <w:rFonts w:ascii="Times New Roman" w:hAnsi="Times New Roman" w:cs="Times New Roman"/>
          <w:sz w:val="24"/>
          <w:szCs w:val="24"/>
        </w:rPr>
        <w:t xml:space="preserve">  </w:t>
      </w:r>
      <w:r w:rsidR="00AD5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DB" w:rsidRDefault="00533AA1" w:rsidP="00EF0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Perlakuan P2 diduga merupakan perlakuan yang optimal untuk pertumbuhan tanaman utama yang berpotensi ratun tinggi.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dibanding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P3.  Dosis pupuk pada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perlakuan  </w:t>
      </w:r>
      <w:r w:rsidR="00DE1476">
        <w:rPr>
          <w:rFonts w:ascii="Times New Roman" w:hAnsi="Times New Roman" w:cs="Times New Roman"/>
          <w:sz w:val="24"/>
          <w:szCs w:val="24"/>
        </w:rPr>
        <w:t>P2</w:t>
      </w:r>
      <w:proofErr w:type="gramEnd"/>
      <w:r w:rsidR="00DE1476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 xml:space="preserve">P3 lebih tinggi di banding dengan </w:t>
      </w:r>
      <w:r w:rsidR="00523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perlakuan lain</w:t>
      </w:r>
      <w:r w:rsidR="00DE1476">
        <w:rPr>
          <w:rFonts w:ascii="Times New Roman" w:hAnsi="Times New Roman" w:cs="Times New Roman"/>
          <w:sz w:val="24"/>
          <w:szCs w:val="24"/>
        </w:rPr>
        <w:t xml:space="preserve">, </w:t>
      </w:r>
      <w:r w:rsidR="00523DFF">
        <w:rPr>
          <w:rFonts w:ascii="Times New Roman" w:hAnsi="Times New Roman" w:cs="Times New Roman"/>
          <w:sz w:val="24"/>
          <w:szCs w:val="24"/>
        </w:rPr>
        <w:t xml:space="preserve"> </w:t>
      </w:r>
      <w:r w:rsidR="00DE1476">
        <w:rPr>
          <w:rFonts w:ascii="Times New Roman" w:hAnsi="Times New Roman" w:cs="Times New Roman"/>
          <w:sz w:val="24"/>
          <w:szCs w:val="24"/>
        </w:rPr>
        <w:t xml:space="preserve">sehingga lebih banyak diserap oleh tanaman dan dipergunakan untuk pertumbuhan.  Perlakuan P2 dan </w:t>
      </w:r>
      <w:proofErr w:type="gramStart"/>
      <w:r w:rsidR="00DE1476">
        <w:rPr>
          <w:rFonts w:ascii="Times New Roman" w:hAnsi="Times New Roman" w:cs="Times New Roman"/>
          <w:sz w:val="24"/>
          <w:szCs w:val="24"/>
        </w:rPr>
        <w:t>P3  mampu</w:t>
      </w:r>
      <w:proofErr w:type="gramEnd"/>
      <w:r w:rsidR="00DE1476">
        <w:rPr>
          <w:rFonts w:ascii="Times New Roman" w:hAnsi="Times New Roman" w:cs="Times New Roman"/>
          <w:sz w:val="24"/>
          <w:szCs w:val="24"/>
        </w:rPr>
        <w:t xml:space="preserve"> meningkatkan pertumbuhan tanaman padi dibanding P0 dan P1. </w:t>
      </w:r>
      <w:proofErr w:type="gramStart"/>
      <w:r w:rsidR="00C16EB4">
        <w:rPr>
          <w:rFonts w:ascii="Times New Roman" w:hAnsi="Times New Roman" w:cs="Times New Roman"/>
          <w:sz w:val="24"/>
          <w:szCs w:val="24"/>
        </w:rPr>
        <w:t>Kondisi kandungan nitrogen dan kalium yang ada di lokasi penanaman terkategori rendah, sedangkan unsur P lebih tinggi.</w:t>
      </w:r>
      <w:proofErr w:type="gramEnd"/>
      <w:r w:rsidR="00C16EB4">
        <w:rPr>
          <w:rFonts w:ascii="Times New Roman" w:hAnsi="Times New Roman" w:cs="Times New Roman"/>
          <w:sz w:val="24"/>
          <w:szCs w:val="24"/>
        </w:rPr>
        <w:t xml:space="preserve">  Oleh karena itu pertumbuhan </w:t>
      </w:r>
      <w:proofErr w:type="gramStart"/>
      <w:r w:rsidR="00C16EB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C16EB4">
        <w:rPr>
          <w:rFonts w:ascii="Times New Roman" w:hAnsi="Times New Roman" w:cs="Times New Roman"/>
          <w:sz w:val="24"/>
          <w:szCs w:val="24"/>
        </w:rPr>
        <w:t xml:space="preserve"> memiliki respon yang baik pada dosis pupuk yang lebih tinggi dibanding dosis pupuk yang rendah.  </w:t>
      </w:r>
      <w:r w:rsidR="00DE1476">
        <w:rPr>
          <w:rFonts w:ascii="Times New Roman" w:hAnsi="Times New Roman" w:cs="Times New Roman"/>
          <w:sz w:val="24"/>
          <w:szCs w:val="24"/>
        </w:rPr>
        <w:t xml:space="preserve"> Menurut Siregar dan Marzuki (2011), bahwa padi sawah hanya dapat menyerap 30% dari total pupuk yang diberikan</w:t>
      </w:r>
      <w:r w:rsidR="00C16EB4">
        <w:rPr>
          <w:rFonts w:ascii="Times New Roman" w:hAnsi="Times New Roman" w:cs="Times New Roman"/>
          <w:sz w:val="24"/>
          <w:szCs w:val="24"/>
        </w:rPr>
        <w:t xml:space="preserve">.  </w:t>
      </w:r>
      <w:r w:rsidR="0036292B">
        <w:rPr>
          <w:rFonts w:ascii="Times New Roman" w:hAnsi="Times New Roman" w:cs="Times New Roman"/>
          <w:sz w:val="24"/>
          <w:szCs w:val="24"/>
        </w:rPr>
        <w:t xml:space="preserve">Marschner (2002) </w:t>
      </w:r>
      <w:r w:rsidR="00474A42">
        <w:rPr>
          <w:rFonts w:ascii="Times New Roman" w:hAnsi="Times New Roman" w:cs="Times New Roman"/>
          <w:sz w:val="24"/>
          <w:szCs w:val="24"/>
        </w:rPr>
        <w:t xml:space="preserve">mengemukan bahwa jika unsur hara N, P dan K terdapat dalam jumlah yang cukup dan berimbang </w:t>
      </w:r>
      <w:proofErr w:type="gramStart"/>
      <w:r w:rsidR="00474A4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474A42">
        <w:rPr>
          <w:rFonts w:ascii="Times New Roman" w:hAnsi="Times New Roman" w:cs="Times New Roman"/>
          <w:sz w:val="24"/>
          <w:szCs w:val="24"/>
        </w:rPr>
        <w:t xml:space="preserve"> memacu pertumbuhan vegetative dan generative tanaman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DFF" w:rsidRDefault="00BB2164" w:rsidP="00523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Kombinasi G3P2 menghasilkan jumlah anakan maksimum lebih tinggi, waktu berbunganya cepat, dan jumlah anakan produktif banyak.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Kombinasi G3P3 memiliki waktu terbentuk anakan cenderung cepat dan tinggi tanaman lebih panjang</w:t>
      </w:r>
      <w:r w:rsidR="00D808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08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808FF">
        <w:rPr>
          <w:rFonts w:ascii="Times New Roman" w:hAnsi="Times New Roman" w:cs="Times New Roman"/>
          <w:sz w:val="24"/>
          <w:szCs w:val="24"/>
        </w:rPr>
        <w:t>Inpari 29 (G3) merupakan varietas yang lebih tahan terhadap genangan dibanding inpari 6 dan inpari 10.</w:t>
      </w:r>
      <w:proofErr w:type="gramEnd"/>
      <w:r w:rsidR="00D808F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808FF">
        <w:rPr>
          <w:rFonts w:ascii="Times New Roman" w:hAnsi="Times New Roman" w:cs="Times New Roman"/>
          <w:sz w:val="24"/>
          <w:szCs w:val="24"/>
        </w:rPr>
        <w:t>Musim hujan masih tinggi pada saat penanaman oleh karena itu lahan sering terendam air.</w:t>
      </w:r>
      <w:proofErr w:type="gramEnd"/>
      <w:r w:rsidR="00D808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808FF">
        <w:rPr>
          <w:rFonts w:ascii="Times New Roman" w:hAnsi="Times New Roman" w:cs="Times New Roman"/>
          <w:sz w:val="24"/>
          <w:szCs w:val="24"/>
        </w:rPr>
        <w:t>Hal ini diduga menyebabkan inpari 29 lebih baik pertumbuhannya dibanding dengan inpari 6 dan inpari 10.</w:t>
      </w:r>
      <w:proofErr w:type="gramEnd"/>
      <w:r w:rsidR="00D808FF">
        <w:rPr>
          <w:rFonts w:ascii="Times New Roman" w:hAnsi="Times New Roman" w:cs="Times New Roman"/>
          <w:sz w:val="24"/>
          <w:szCs w:val="24"/>
        </w:rPr>
        <w:t xml:space="preserve">  Perlakuan P2 (</w:t>
      </w:r>
      <w:r w:rsidR="00D808FF" w:rsidRPr="00CB490C">
        <w:rPr>
          <w:rFonts w:ascii="Times New Roman" w:hAnsi="Times New Roman" w:cs="Times New Roman"/>
          <w:sz w:val="24"/>
          <w:szCs w:val="24"/>
        </w:rPr>
        <w:t>Urea  300 kg ha</w:t>
      </w:r>
      <w:r w:rsidR="00D808FF"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808FF" w:rsidRPr="00CB490C">
        <w:rPr>
          <w:rFonts w:ascii="Times New Roman" w:hAnsi="Times New Roman" w:cs="Times New Roman"/>
          <w:sz w:val="24"/>
          <w:szCs w:val="24"/>
        </w:rPr>
        <w:t>, TSP 150 kg ha</w:t>
      </w:r>
      <w:r w:rsidR="00D808FF"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808FF" w:rsidRPr="00CB490C">
        <w:rPr>
          <w:rFonts w:ascii="Times New Roman" w:hAnsi="Times New Roman" w:cs="Times New Roman"/>
          <w:sz w:val="24"/>
          <w:szCs w:val="24"/>
        </w:rPr>
        <w:t xml:space="preserve"> dan KCl 100 kg ha</w:t>
      </w:r>
      <w:r w:rsidR="00D808FF"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808FF" w:rsidRPr="00CB490C">
        <w:rPr>
          <w:rFonts w:ascii="Times New Roman" w:hAnsi="Times New Roman" w:cs="Times New Roman"/>
          <w:sz w:val="24"/>
          <w:szCs w:val="24"/>
        </w:rPr>
        <w:t>.</w:t>
      </w:r>
      <w:r w:rsidR="00D808FF">
        <w:rPr>
          <w:rFonts w:ascii="Times New Roman" w:hAnsi="Times New Roman" w:cs="Times New Roman"/>
          <w:sz w:val="24"/>
          <w:szCs w:val="24"/>
        </w:rPr>
        <w:t xml:space="preserve">) </w:t>
      </w:r>
      <w:r w:rsidR="00860BC9">
        <w:rPr>
          <w:rFonts w:ascii="Times New Roman" w:hAnsi="Times New Roman" w:cs="Times New Roman"/>
          <w:sz w:val="24"/>
          <w:szCs w:val="24"/>
        </w:rPr>
        <w:t>dan P3 (</w:t>
      </w:r>
      <w:r w:rsidR="00860BC9" w:rsidRPr="00CB490C">
        <w:rPr>
          <w:rFonts w:ascii="Times New Roman" w:hAnsi="Times New Roman" w:cs="Times New Roman"/>
          <w:sz w:val="24"/>
          <w:szCs w:val="24"/>
        </w:rPr>
        <w:t>Urea 300 kg ha</w:t>
      </w:r>
      <w:r w:rsidR="00860BC9"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60BC9" w:rsidRPr="00CB490C">
        <w:rPr>
          <w:rFonts w:ascii="Times New Roman" w:hAnsi="Times New Roman" w:cs="Times New Roman"/>
          <w:sz w:val="24"/>
          <w:szCs w:val="24"/>
        </w:rPr>
        <w:t>, TSP 200 kg ha</w:t>
      </w:r>
      <w:r w:rsidR="00860BC9"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60BC9" w:rsidRPr="00CB490C">
        <w:rPr>
          <w:rFonts w:ascii="Times New Roman" w:hAnsi="Times New Roman" w:cs="Times New Roman"/>
          <w:sz w:val="24"/>
          <w:szCs w:val="24"/>
        </w:rPr>
        <w:t xml:space="preserve"> dan KCl 150 kg ha</w:t>
      </w:r>
      <w:r w:rsidR="00860BC9"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60BC9" w:rsidRPr="00CB490C">
        <w:rPr>
          <w:rFonts w:ascii="Times New Roman" w:hAnsi="Times New Roman" w:cs="Times New Roman"/>
          <w:sz w:val="24"/>
          <w:szCs w:val="24"/>
        </w:rPr>
        <w:t>).</w:t>
      </w:r>
      <w:r w:rsidR="00C30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0427">
        <w:rPr>
          <w:rFonts w:ascii="Times New Roman" w:hAnsi="Times New Roman" w:cs="Times New Roman"/>
          <w:sz w:val="24"/>
          <w:szCs w:val="24"/>
        </w:rPr>
        <w:t>Kombinasi G3 dan P2 merupakan kombinasi yang lebih optimal untuk pertumbuhan tanaman utama.</w:t>
      </w:r>
      <w:proofErr w:type="gramEnd"/>
      <w:r w:rsidR="00C304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30427">
        <w:rPr>
          <w:rFonts w:ascii="Times New Roman" w:hAnsi="Times New Roman" w:cs="Times New Roman"/>
          <w:sz w:val="24"/>
          <w:szCs w:val="24"/>
        </w:rPr>
        <w:t>Peertumbuhan tanaman sangat ditentukan oleh faktor genetik dan lingkungan yang cocok misalnya pemupukan yang tepat dan berimbang.</w:t>
      </w:r>
      <w:proofErr w:type="gramEnd"/>
      <w:r w:rsidR="00C3042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23DFF">
        <w:rPr>
          <w:rFonts w:ascii="Times New Roman" w:hAnsi="Times New Roman" w:cs="Times New Roman"/>
          <w:sz w:val="24"/>
          <w:szCs w:val="24"/>
        </w:rPr>
        <w:t>Menurut  Alavan</w:t>
      </w:r>
      <w:proofErr w:type="gramEnd"/>
      <w:r w:rsidR="00523DFF">
        <w:rPr>
          <w:rFonts w:ascii="Times New Roman" w:hAnsi="Times New Roman" w:cs="Times New Roman"/>
          <w:sz w:val="24"/>
          <w:szCs w:val="24"/>
        </w:rPr>
        <w:t xml:space="preserve"> </w:t>
      </w:r>
      <w:r w:rsidR="00523DFF" w:rsidRPr="00523DFF">
        <w:rPr>
          <w:rFonts w:ascii="Times New Roman" w:hAnsi="Times New Roman" w:cs="Times New Roman"/>
          <w:i/>
          <w:sz w:val="24"/>
          <w:szCs w:val="24"/>
        </w:rPr>
        <w:t>et al</w:t>
      </w:r>
      <w:r w:rsidR="00523DFF">
        <w:rPr>
          <w:rFonts w:ascii="Times New Roman" w:hAnsi="Times New Roman" w:cs="Times New Roman"/>
          <w:sz w:val="24"/>
          <w:szCs w:val="24"/>
        </w:rPr>
        <w:t>. (2015) varietas unggul akan memperlihatkan keunggulan jika di dukung dengan teknik budidaya yang optimal, seperti pemberian pupuk.</w:t>
      </w:r>
    </w:p>
    <w:p w:rsidR="00BB2164" w:rsidRDefault="00BB2164" w:rsidP="00EF0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2898" w:rsidRDefault="00E22898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51" w:rsidRPr="00AB5051" w:rsidRDefault="00AB5051" w:rsidP="00AB5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51">
        <w:rPr>
          <w:rFonts w:ascii="Times New Roman" w:hAnsi="Times New Roman" w:cs="Times New Roman"/>
          <w:b/>
          <w:sz w:val="28"/>
          <w:szCs w:val="28"/>
        </w:rPr>
        <w:t>KESIMPULAN</w:t>
      </w:r>
    </w:p>
    <w:p w:rsidR="00AB5051" w:rsidRDefault="00AB5051" w:rsidP="00AB50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5051" w:rsidRDefault="00AB5051" w:rsidP="00AB50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Dari hasil penelitian dapat disimpulkan bahwa perlakuan inpari 29 memberikan pengaruh terhadap pertumbuhan.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Perlakuan pupuk  </w:t>
      </w:r>
      <w:r w:rsidRPr="00CB490C">
        <w:rPr>
          <w:rFonts w:ascii="Times New Roman" w:hAnsi="Times New Roman" w:cs="Times New Roman"/>
          <w:sz w:val="24"/>
          <w:szCs w:val="24"/>
        </w:rPr>
        <w:t>Urea  300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>, TSP 150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 xml:space="preserve"> dan KCl 100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dapat meningkatkan pertumbuhan tanaman utama.  Kombinasi inpari 29 dan pupuk </w:t>
      </w:r>
      <w:r w:rsidRPr="00CB490C">
        <w:rPr>
          <w:rFonts w:ascii="Times New Roman" w:hAnsi="Times New Roman" w:cs="Times New Roman"/>
          <w:sz w:val="24"/>
          <w:szCs w:val="24"/>
        </w:rPr>
        <w:t>Urea  300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>, TSP 150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B490C">
        <w:rPr>
          <w:rFonts w:ascii="Times New Roman" w:hAnsi="Times New Roman" w:cs="Times New Roman"/>
          <w:sz w:val="24"/>
          <w:szCs w:val="24"/>
        </w:rPr>
        <w:t xml:space="preserve"> dan KCl 100 kg ha</w:t>
      </w:r>
      <w:r w:rsidRPr="00CB49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5051">
        <w:rPr>
          <w:rFonts w:ascii="Times New Roman" w:hAnsi="Times New Roman" w:cs="Times New Roman"/>
          <w:sz w:val="24"/>
          <w:szCs w:val="24"/>
        </w:rPr>
        <w:t xml:space="preserve">memacu </w:t>
      </w:r>
      <w:r>
        <w:rPr>
          <w:rFonts w:ascii="Times New Roman" w:hAnsi="Times New Roman" w:cs="Times New Roman"/>
          <w:sz w:val="24"/>
          <w:szCs w:val="24"/>
        </w:rPr>
        <w:t>pertumbuhan tanaman utama.</w:t>
      </w:r>
    </w:p>
    <w:p w:rsidR="00DF4BDD" w:rsidRDefault="00DF4BDD" w:rsidP="00DF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51" w:rsidRPr="00DF4BDD" w:rsidRDefault="00DF4BDD" w:rsidP="00DF4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BDD">
        <w:rPr>
          <w:rFonts w:ascii="Times New Roman" w:hAnsi="Times New Roman" w:cs="Times New Roman"/>
          <w:b/>
          <w:sz w:val="28"/>
          <w:szCs w:val="28"/>
        </w:rPr>
        <w:t>UCAPAN TERIMA KASIH</w:t>
      </w:r>
    </w:p>
    <w:p w:rsidR="00DF4BDD" w:rsidRDefault="00DF4BDD" w:rsidP="00DF4B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BDD" w:rsidRPr="00DF4BDD" w:rsidRDefault="00C277D1" w:rsidP="00DF4B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</w:rPr>
        <w:t>Ucapan terima</w:t>
      </w:r>
      <w:r w:rsidR="00DF4BDD" w:rsidRPr="00DF4BDD">
        <w:rPr>
          <w:rFonts w:ascii="Times New Roman" w:eastAsia="Calibri" w:hAnsi="Times New Roman" w:cs="Times New Roman"/>
          <w:sz w:val="24"/>
          <w:szCs w:val="24"/>
        </w:rPr>
        <w:t xml:space="preserve"> kasih </w:t>
      </w:r>
      <w:proofErr w:type="gramStart"/>
      <w:r w:rsidR="00DF4BDD" w:rsidRPr="00DF4BDD">
        <w:rPr>
          <w:rFonts w:ascii="Times New Roman" w:eastAsia="Calibri" w:hAnsi="Times New Roman" w:cs="Times New Roman"/>
          <w:sz w:val="24"/>
          <w:szCs w:val="24"/>
        </w:rPr>
        <w:t xml:space="preserve">kepada  </w:t>
      </w:r>
      <w:r w:rsidR="00DF4BDD" w:rsidRPr="00DF4B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Direktorat</w:t>
      </w:r>
      <w:proofErr w:type="gramEnd"/>
      <w:r w:rsidR="00DF4BDD" w:rsidRPr="00DF4B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Riset dan Pengabdian Masyarakat Direktorat</w:t>
      </w:r>
      <w:r w:rsidR="00DF4BD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DF4BDD" w:rsidRPr="00DF4B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Jenderal Penguatan Riset dan Pengembangan Kementrian</w:t>
      </w:r>
      <w:r w:rsidR="00DF4BD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DF4BDD" w:rsidRPr="00DF4B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Riset, Teknologi, dan Pendidikan Tinggi Sesuai dengan Surat</w:t>
      </w:r>
      <w:r w:rsidR="00DF4BD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DF4BDD" w:rsidRPr="00DF4B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Perjanjian Penugasan Pelaksanaan Program Penelitian</w:t>
      </w:r>
      <w:r w:rsidR="00DF4BD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DF4BDD" w:rsidRPr="00DF4B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Nomor:002/SP2H1LTIDRPMIIII2016,Tanggal 17 Februari 2016</w:t>
      </w:r>
    </w:p>
    <w:p w:rsidR="00DF4BDD" w:rsidRDefault="00DF4BDD" w:rsidP="00DF4BD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BDD" w:rsidRDefault="00DF4BDD" w:rsidP="00DF4BDD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4BDD" w:rsidRDefault="00DF4BDD" w:rsidP="00C277D1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BDD">
        <w:rPr>
          <w:rFonts w:ascii="Times New Roman" w:eastAsia="Calibri" w:hAnsi="Times New Roman" w:cs="Times New Roman"/>
          <w:b/>
          <w:sz w:val="28"/>
          <w:szCs w:val="28"/>
        </w:rPr>
        <w:t>DAFTAR PUSTAKA</w:t>
      </w:r>
    </w:p>
    <w:p w:rsidR="00C277D1" w:rsidRDefault="00C277D1" w:rsidP="00C277D1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7F2F" w:rsidRDefault="00297F2F" w:rsidP="00297F2F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gramStart"/>
      <w:r w:rsidRPr="006E6F82">
        <w:rPr>
          <w:rFonts w:ascii="Times New Roman" w:hAnsi="Times New Roman" w:cs="Times New Roman"/>
          <w:sz w:val="24"/>
          <w:szCs w:val="24"/>
        </w:rPr>
        <w:t>Adigbo, S. O., Wakatsuki, T., Fabusoro, E., Alarima, C. I., Alao, O. A., Odedina, J.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6F82">
        <w:rPr>
          <w:rFonts w:ascii="Times New Roman" w:hAnsi="Times New Roman" w:cs="Times New Roman"/>
          <w:sz w:val="24"/>
          <w:szCs w:val="24"/>
        </w:rPr>
        <w:t xml:space="preserve">Adeyemi, O. R.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6E6F82">
        <w:rPr>
          <w:rFonts w:ascii="Times New Roman" w:hAnsi="Times New Roman" w:cs="Times New Roman"/>
          <w:sz w:val="24"/>
          <w:szCs w:val="24"/>
        </w:rPr>
        <w:t xml:space="preserve"> Fabunmi, T. 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2013.  </w:t>
      </w:r>
      <w:r w:rsidRPr="00181B7F">
        <w:rPr>
          <w:rFonts w:ascii="Times New Roman" w:hAnsi="Times New Roman" w:cs="Times New Roman"/>
          <w:sz w:val="24"/>
          <w:szCs w:val="24"/>
        </w:rPr>
        <w:t>Evaluation of the Performance of Lowland Rice-ratooned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B7F">
        <w:rPr>
          <w:rFonts w:ascii="Times New Roman" w:hAnsi="Times New Roman" w:cs="Times New Roman"/>
          <w:sz w:val="24"/>
          <w:szCs w:val="24"/>
        </w:rPr>
        <w:t>Rice-vegetable as Influenced by Fertilizer Rates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B7F">
        <w:rPr>
          <w:rFonts w:ascii="Times New Roman" w:hAnsi="Times New Roman" w:cs="Times New Roman"/>
          <w:sz w:val="24"/>
          <w:szCs w:val="24"/>
        </w:rPr>
        <w:t>in Sawah Rice Systems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1B7F">
        <w:rPr>
          <w:rFonts w:ascii="Times New Roman" w:hAnsi="Times New Roman" w:cs="Times New Roman"/>
          <w:sz w:val="24"/>
          <w:szCs w:val="24"/>
        </w:rPr>
        <w:t xml:space="preserve">Journal of Agricultural </w:t>
      </w:r>
      <w:proofErr w:type="gramStart"/>
      <w:r w:rsidRPr="00181B7F">
        <w:rPr>
          <w:rFonts w:ascii="Times New Roman" w:hAnsi="Times New Roman" w:cs="Times New Roman"/>
          <w:sz w:val="24"/>
          <w:szCs w:val="24"/>
        </w:rPr>
        <w:t>Science</w:t>
      </w:r>
      <w:r w:rsidR="006C0ECF">
        <w:rPr>
          <w:rFonts w:ascii="Times New Roman" w:hAnsi="Times New Roman" w:cs="Times New Roman"/>
          <w:sz w:val="24"/>
          <w:szCs w:val="24"/>
        </w:rPr>
        <w:t xml:space="preserve">  </w:t>
      </w:r>
      <w:r w:rsidRPr="00181B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1B7F">
        <w:rPr>
          <w:rFonts w:ascii="Times New Roman" w:hAnsi="Times New Roman" w:cs="Times New Roman"/>
          <w:sz w:val="24"/>
          <w:szCs w:val="24"/>
        </w:rPr>
        <w:t>5)</w:t>
      </w:r>
      <w:r w:rsidR="006C0ECF">
        <w:rPr>
          <w:rFonts w:ascii="Times New Roman" w:hAnsi="Times New Roman" w:cs="Times New Roman"/>
          <w:sz w:val="24"/>
          <w:szCs w:val="24"/>
        </w:rPr>
        <w:t xml:space="preserve"> </w:t>
      </w:r>
      <w:r w:rsidRPr="00181B7F">
        <w:rPr>
          <w:rFonts w:ascii="Times New Roman" w:hAnsi="Times New Roman" w:cs="Times New Roman"/>
          <w:sz w:val="24"/>
          <w:szCs w:val="24"/>
        </w:rPr>
        <w:t>1:181-18</w:t>
      </w:r>
      <w:r w:rsidRPr="00F21010">
        <w:rPr>
          <w:rFonts w:ascii="Times New Roman" w:hAnsi="Times New Roman" w:cs="Times New Roman"/>
          <w:sz w:val="24"/>
          <w:szCs w:val="24"/>
        </w:rPr>
        <w:t>6.</w:t>
      </w:r>
    </w:p>
    <w:p w:rsidR="00297F2F" w:rsidRDefault="00297F2F" w:rsidP="0036292B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523DFF" w:rsidRDefault="00523DFF" w:rsidP="0036292B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Alavan, A.,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Rita  H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dan Erita H.  2015.  Pengaruh pemupukan terhadap pertumbuhan beberapa varietas padi gogo (Oryza sativa L.).  Jurnal Floratek 10: 61-68.</w:t>
      </w:r>
    </w:p>
    <w:p w:rsidR="00523DFF" w:rsidRDefault="00523DFF" w:rsidP="0036292B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297F2F" w:rsidRPr="00FE4747" w:rsidRDefault="00297F2F" w:rsidP="00297F2F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F21010">
        <w:rPr>
          <w:rFonts w:ascii="Times New Roman" w:hAnsi="Times New Roman" w:cs="Times New Roman"/>
          <w:sz w:val="24"/>
          <w:szCs w:val="24"/>
        </w:rPr>
        <w:t xml:space="preserve">Badan </w:t>
      </w:r>
      <w:r>
        <w:rPr>
          <w:rFonts w:ascii="Times New Roman" w:hAnsi="Times New Roman" w:cs="Times New Roman"/>
          <w:sz w:val="24"/>
          <w:szCs w:val="24"/>
        </w:rPr>
        <w:t xml:space="preserve">Penelitian Tanaman Serealia.  2014.   ARAM I BPS: Padi </w:t>
      </w:r>
      <w:proofErr w:type="gramStart"/>
      <w:r>
        <w:rPr>
          <w:rFonts w:ascii="Times New Roman" w:hAnsi="Times New Roman" w:cs="Times New Roman"/>
          <w:sz w:val="24"/>
          <w:szCs w:val="24"/>
        </w:rPr>
        <w:t>Turun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Jagung, dan Kedelai Kedelai Naik, Tipis.  Badan Litbang Pertanian. </w:t>
      </w:r>
      <w:proofErr w:type="gramStart"/>
      <w:r>
        <w:rPr>
          <w:rFonts w:ascii="Times New Roman" w:hAnsi="Times New Roman" w:cs="Times New Roman"/>
          <w:sz w:val="24"/>
          <w:szCs w:val="24"/>
        </w:rPr>
        <w:t>Kementrian Pertanian Republik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proofErr w:type="gramStart"/>
        <w:r w:rsidRPr="00297F2F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http://balitsereal.litbang.pertanian.go.id/i nd/index.php</w:t>
        </w:r>
      </w:hyperlink>
      <w:r w:rsidRPr="00297F2F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F2F">
        <w:rPr>
          <w:rFonts w:ascii="Times New Roman" w:hAnsi="Times New Roman" w:cs="Times New Roman"/>
          <w:sz w:val="24"/>
          <w:szCs w:val="24"/>
        </w:rPr>
        <w:t>option</w:t>
      </w:r>
      <w:r w:rsidRPr="00FE4747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FE4747">
        <w:rPr>
          <w:rFonts w:ascii="Times New Roman" w:hAnsi="Times New Roman" w:cs="Times New Roman"/>
          <w:sz w:val="24"/>
          <w:szCs w:val="24"/>
        </w:rPr>
        <w:t>com_content&amp;view=article&amp;id=525:aram-i-bps-2014-produksi-padi-turun-jagung-naik-tipis&amp;catid=4:info-aktual  (Diakses 1 April 2014).</w:t>
      </w:r>
    </w:p>
    <w:p w:rsidR="00297F2F" w:rsidRDefault="00297F2F" w:rsidP="0036292B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973EF2" w:rsidRDefault="00973EF2" w:rsidP="003336A9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Ikhwani dan Karim,</w:t>
      </w:r>
      <w:r w:rsidR="00333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2012.  Respon varietas padi terhadap perendaman, pemupukan dan jarak tanam.  Jurnal Penelitian Pertanian Tanaman Pangan 31 (2): 93-99</w:t>
      </w:r>
    </w:p>
    <w:p w:rsidR="009D769A" w:rsidRDefault="009D769A" w:rsidP="003336A9">
      <w:pPr>
        <w:spacing w:after="0" w:line="264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B0D5C" w:rsidRDefault="00FB0D5C" w:rsidP="003336A9">
      <w:pPr>
        <w:spacing w:after="0" w:line="264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361CC">
        <w:rPr>
          <w:rFonts w:ascii="Times New Roman" w:hAnsi="Times New Roman" w:cs="Times New Roman"/>
          <w:sz w:val="24"/>
          <w:szCs w:val="24"/>
          <w:lang w:val="pt-BR"/>
        </w:rPr>
        <w:t>Islam M.S., 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irza </w:t>
      </w:r>
      <w:r w:rsidRPr="00E361CC">
        <w:rPr>
          <w:rFonts w:ascii="Times New Roman" w:hAnsi="Times New Roman" w:cs="Times New Roman"/>
          <w:sz w:val="24"/>
          <w:szCs w:val="24"/>
          <w:lang w:val="pt-BR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and </w:t>
      </w:r>
      <w:r w:rsidRPr="00E361CC">
        <w:rPr>
          <w:rFonts w:ascii="Times New Roman" w:hAnsi="Times New Roman" w:cs="Times New Roman"/>
          <w:sz w:val="24"/>
          <w:szCs w:val="24"/>
          <w:lang w:val="pt-BR"/>
        </w:rPr>
        <w:t xml:space="preserve">Rukonuzzaman. 2008. Ratoon rice response to different fertilizer doses in irrigated condition.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361CC">
        <w:rPr>
          <w:rFonts w:ascii="Times New Roman" w:hAnsi="Times New Roman" w:cs="Times New Roman"/>
          <w:sz w:val="24"/>
          <w:szCs w:val="24"/>
          <w:lang w:val="pt-BR"/>
        </w:rPr>
        <w:t>Agric</w:t>
      </w:r>
      <w:r>
        <w:rPr>
          <w:rFonts w:ascii="Times New Roman" w:hAnsi="Times New Roman" w:cs="Times New Roman"/>
          <w:sz w:val="24"/>
          <w:szCs w:val="24"/>
          <w:lang w:val="pt-BR"/>
        </w:rPr>
        <w:t>ulturae</w:t>
      </w:r>
      <w:r w:rsidRPr="00E361CC">
        <w:rPr>
          <w:rFonts w:ascii="Times New Roman" w:hAnsi="Times New Roman" w:cs="Times New Roman"/>
          <w:sz w:val="24"/>
          <w:szCs w:val="24"/>
          <w:lang w:val="pt-BR"/>
        </w:rPr>
        <w:t xml:space="preserve"> Conspec</w:t>
      </w:r>
      <w:r>
        <w:rPr>
          <w:rFonts w:ascii="Times New Roman" w:hAnsi="Times New Roman" w:cs="Times New Roman"/>
          <w:sz w:val="24"/>
          <w:szCs w:val="24"/>
          <w:lang w:val="pt-BR"/>
        </w:rPr>
        <w:t>tus</w:t>
      </w:r>
      <w:r w:rsidRPr="00E361CC">
        <w:rPr>
          <w:rFonts w:ascii="Times New Roman" w:hAnsi="Times New Roman" w:cs="Times New Roman"/>
          <w:sz w:val="24"/>
          <w:szCs w:val="24"/>
          <w:lang w:val="pt-BR"/>
        </w:rPr>
        <w:t xml:space="preserve"> Sci</w:t>
      </w:r>
      <w:r>
        <w:rPr>
          <w:rFonts w:ascii="Times New Roman" w:hAnsi="Times New Roman" w:cs="Times New Roman"/>
          <w:sz w:val="24"/>
          <w:szCs w:val="24"/>
          <w:lang w:val="pt-BR"/>
        </w:rPr>
        <w:t>ence Journal</w:t>
      </w:r>
      <w:r w:rsidRPr="00E361CC">
        <w:rPr>
          <w:rFonts w:ascii="Times New Roman" w:hAnsi="Times New Roman" w:cs="Times New Roman"/>
          <w:sz w:val="24"/>
          <w:szCs w:val="24"/>
          <w:lang w:val="pt-BR"/>
        </w:rPr>
        <w:t xml:space="preserve"> 73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(4)</w:t>
      </w:r>
      <w:r w:rsidRPr="00E361CC">
        <w:rPr>
          <w:rFonts w:ascii="Times New Roman" w:hAnsi="Times New Roman" w:cs="Times New Roman"/>
          <w:sz w:val="24"/>
          <w:szCs w:val="24"/>
          <w:lang w:val="pt-BR"/>
        </w:rPr>
        <w:t xml:space="preserve">:197-202. </w:t>
      </w:r>
    </w:p>
    <w:p w:rsidR="0036292B" w:rsidRPr="00651A85" w:rsidRDefault="0036292B" w:rsidP="0036292B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1A85">
        <w:rPr>
          <w:rFonts w:ascii="Times New Roman" w:eastAsia="Calibri" w:hAnsi="Times New Roman" w:cs="Times New Roman"/>
          <w:sz w:val="24"/>
          <w:szCs w:val="24"/>
        </w:rPr>
        <w:t>Marschner, H.</w:t>
      </w:r>
      <w:proofErr w:type="gramEnd"/>
      <w:r w:rsidRPr="00651A85">
        <w:rPr>
          <w:rFonts w:ascii="Times New Roman" w:eastAsia="Calibri" w:hAnsi="Times New Roman" w:cs="Times New Roman"/>
          <w:sz w:val="24"/>
          <w:szCs w:val="24"/>
        </w:rPr>
        <w:t xml:space="preserve">  2002.  Mineral Nutrition of Higher Plants.  Academic Press INC, London.</w:t>
      </w:r>
    </w:p>
    <w:p w:rsidR="00E22898" w:rsidRDefault="00E22898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49" w:rsidRDefault="00B14E8B" w:rsidP="00523DF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Mynt, A.K., Yamakawa, T, Kajihara</w:t>
      </w:r>
      <w:proofErr w:type="gramStart"/>
      <w:r>
        <w:rPr>
          <w:rFonts w:ascii="Times New Roman" w:hAnsi="Times New Roman" w:cs="Times New Roman"/>
          <w:sz w:val="24"/>
          <w:szCs w:val="24"/>
        </w:rPr>
        <w:t>,Y</w:t>
      </w:r>
      <w:proofErr w:type="gramEnd"/>
      <w:r>
        <w:rPr>
          <w:rFonts w:ascii="Times New Roman" w:hAnsi="Times New Roman" w:cs="Times New Roman"/>
          <w:sz w:val="24"/>
          <w:szCs w:val="24"/>
        </w:rPr>
        <w:t>., and Zenmyo.  2010.  Application of different organik and mineral fertilizers on the growth, yield and nutrient accumulation of rice in a Japanese ordinary paddy field.  Science Word Journal 5(2): 47-54</w:t>
      </w:r>
      <w:r w:rsidR="00F27226">
        <w:rPr>
          <w:rFonts w:ascii="Times New Roman" w:hAnsi="Times New Roman" w:cs="Times New Roman"/>
          <w:sz w:val="24"/>
          <w:szCs w:val="24"/>
        </w:rPr>
        <w:t>.</w:t>
      </w:r>
    </w:p>
    <w:p w:rsidR="000C71EA" w:rsidRDefault="000C71EA" w:rsidP="000C71EA">
      <w:pPr>
        <w:spacing w:before="100" w:beforeAutospacing="1" w:after="100" w:afterAutospacing="1" w:line="264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Oad, F.C, Samo, Zia, U.H, </w:t>
      </w:r>
      <w:r w:rsidRPr="00E178DB">
        <w:rPr>
          <w:rFonts w:ascii="Times New Roman" w:hAnsi="Times New Roman" w:cs="Times New Roman"/>
          <w:sz w:val="24"/>
          <w:szCs w:val="24"/>
          <w:lang w:val="pt-BR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pt-BR"/>
        </w:rPr>
        <w:t>ompe</w:t>
      </w:r>
      <w:r w:rsidRPr="00E178DB"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pt-BR"/>
        </w:rPr>
        <w:t>.C, and Oad</w:t>
      </w:r>
      <w:r w:rsidRPr="00E178DB">
        <w:rPr>
          <w:rFonts w:ascii="Times New Roman" w:hAnsi="Times New Roman" w:cs="Times New Roman"/>
          <w:sz w:val="24"/>
          <w:szCs w:val="24"/>
          <w:lang w:val="pt-BR"/>
        </w:rPr>
        <w:t xml:space="preserve">. 2002. Rice 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E178DB">
        <w:rPr>
          <w:rFonts w:ascii="Times New Roman" w:hAnsi="Times New Roman" w:cs="Times New Roman"/>
          <w:sz w:val="24"/>
          <w:szCs w:val="24"/>
          <w:lang w:val="pt-BR"/>
        </w:rPr>
        <w:t xml:space="preserve">arietal 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E178DB">
        <w:rPr>
          <w:rFonts w:ascii="Times New Roman" w:hAnsi="Times New Roman" w:cs="Times New Roman"/>
          <w:sz w:val="24"/>
          <w:szCs w:val="24"/>
          <w:lang w:val="pt-BR"/>
        </w:rPr>
        <w:t xml:space="preserve">creening for </w:t>
      </w:r>
      <w:r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A56C00">
        <w:rPr>
          <w:rFonts w:ascii="Times New Roman" w:hAnsi="Times New Roman" w:cs="Times New Roman"/>
          <w:sz w:val="24"/>
          <w:szCs w:val="24"/>
          <w:lang w:val="pt-BR"/>
        </w:rPr>
        <w:t>atoon</w:t>
      </w:r>
      <w:r w:rsidRPr="00E178DB">
        <w:rPr>
          <w:rFonts w:ascii="Times New Roman" w:hAnsi="Times New Roman" w:cs="Times New Roman"/>
          <w:sz w:val="24"/>
          <w:szCs w:val="24"/>
          <w:lang w:val="pt-BR"/>
        </w:rPr>
        <w:t>bility. Pakistan J.Appl.Sci. 2:114-119.</w:t>
      </w:r>
    </w:p>
    <w:p w:rsidR="00EF30E4" w:rsidRPr="00EF30E4" w:rsidRDefault="00EF30E4" w:rsidP="00523DFF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EF30E4">
        <w:rPr>
          <w:rFonts w:ascii="Times New Roman" w:hAnsi="Times New Roman" w:cs="Times New Roman"/>
          <w:sz w:val="24"/>
          <w:szCs w:val="24"/>
        </w:rPr>
        <w:lastRenderedPageBreak/>
        <w:t xml:space="preserve">Rahayu, A. Y, </w:t>
      </w:r>
      <w:proofErr w:type="gramStart"/>
      <w:r w:rsidRPr="00EF30E4">
        <w:rPr>
          <w:rFonts w:ascii="Times New Roman" w:hAnsi="Times New Roman" w:cs="Times New Roman"/>
          <w:sz w:val="24"/>
          <w:szCs w:val="24"/>
        </w:rPr>
        <w:t xml:space="preserve">dan </w:t>
      </w:r>
      <w:r w:rsidR="002D5DF4">
        <w:rPr>
          <w:rFonts w:ascii="Times New Roman" w:hAnsi="Times New Roman" w:cs="Times New Roman"/>
          <w:sz w:val="24"/>
          <w:szCs w:val="24"/>
        </w:rPr>
        <w:t xml:space="preserve"> </w:t>
      </w:r>
      <w:r w:rsidRPr="00EF30E4">
        <w:rPr>
          <w:rFonts w:ascii="Times New Roman" w:hAnsi="Times New Roman" w:cs="Times New Roman"/>
          <w:sz w:val="24"/>
          <w:szCs w:val="24"/>
        </w:rPr>
        <w:t>Harjoso</w:t>
      </w:r>
      <w:proofErr w:type="gramEnd"/>
      <w:r w:rsidRPr="00EF30E4">
        <w:rPr>
          <w:rFonts w:ascii="Times New Roman" w:hAnsi="Times New Roman" w:cs="Times New Roman"/>
          <w:sz w:val="24"/>
          <w:szCs w:val="24"/>
        </w:rPr>
        <w:t xml:space="preserve">, T. 2011. </w:t>
      </w:r>
      <w:proofErr w:type="gramStart"/>
      <w:r w:rsidRPr="00EF30E4">
        <w:rPr>
          <w:rFonts w:ascii="Times New Roman" w:hAnsi="Times New Roman" w:cs="Times New Roman"/>
          <w:sz w:val="24"/>
          <w:szCs w:val="24"/>
        </w:rPr>
        <w:t>Aplikasi Abu Sekam pada Padi Gogo (</w:t>
      </w:r>
      <w:r w:rsidRPr="00EF30E4">
        <w:rPr>
          <w:rFonts w:ascii="Times New Roman" w:hAnsi="Times New Roman" w:cs="Times New Roman"/>
          <w:i/>
          <w:iCs/>
          <w:sz w:val="24"/>
          <w:szCs w:val="24"/>
        </w:rPr>
        <w:t xml:space="preserve">Oryza sativa </w:t>
      </w:r>
      <w:r w:rsidRPr="00EF30E4">
        <w:rPr>
          <w:rFonts w:ascii="Times New Roman" w:hAnsi="Times New Roman" w:cs="Times New Roman"/>
          <w:sz w:val="24"/>
          <w:szCs w:val="24"/>
        </w:rPr>
        <w:t>L.) terhadap Kandungan Silikat dan Prolin Daun serta Amilosa dan Protein Biji.</w:t>
      </w:r>
      <w:proofErr w:type="gramEnd"/>
      <w:r w:rsidRPr="00EF30E4">
        <w:rPr>
          <w:rFonts w:ascii="Times New Roman" w:hAnsi="Times New Roman" w:cs="Times New Roman"/>
          <w:sz w:val="24"/>
          <w:szCs w:val="24"/>
        </w:rPr>
        <w:t xml:space="preserve"> Fakultas Pertanian Universitas Jenderal Soedirman. </w:t>
      </w:r>
      <w:r>
        <w:rPr>
          <w:rFonts w:ascii="Times New Roman" w:hAnsi="Times New Roman" w:cs="Times New Roman"/>
          <w:sz w:val="24"/>
          <w:szCs w:val="24"/>
        </w:rPr>
        <w:t xml:space="preserve">Jurnal </w:t>
      </w:r>
      <w:proofErr w:type="gramStart"/>
      <w:r w:rsidRPr="00EF30E4">
        <w:rPr>
          <w:rFonts w:ascii="Times New Roman" w:hAnsi="Times New Roman" w:cs="Times New Roman"/>
          <w:sz w:val="24"/>
          <w:szCs w:val="24"/>
        </w:rPr>
        <w:t>Biota  16</w:t>
      </w:r>
      <w:proofErr w:type="gramEnd"/>
      <w:r w:rsidRPr="00EF30E4">
        <w:rPr>
          <w:rFonts w:ascii="Times New Roman" w:hAnsi="Times New Roman" w:cs="Times New Roman"/>
          <w:sz w:val="24"/>
          <w:szCs w:val="24"/>
        </w:rPr>
        <w:t xml:space="preserve"> (1): 48-55.</w:t>
      </w:r>
    </w:p>
    <w:p w:rsidR="00EF30E4" w:rsidRDefault="00EF30E4" w:rsidP="00C1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9A" w:rsidRPr="00E10599" w:rsidRDefault="009D769A" w:rsidP="009D769A">
      <w:pPr>
        <w:autoSpaceDE w:val="0"/>
        <w:autoSpaceDN w:val="0"/>
        <w:adjustRightInd w:val="0"/>
        <w:spacing w:after="0" w:line="240" w:lineRule="auto"/>
        <w:ind w:left="630" w:hanging="630"/>
        <w:rPr>
          <w:bCs/>
          <w:sz w:val="24"/>
          <w:szCs w:val="24"/>
        </w:rPr>
      </w:pPr>
      <w:r w:rsidRPr="00E10599">
        <w:rPr>
          <w:rFonts w:ascii="TimesNewRomanPSMT" w:hAnsi="TimesNewRomanPSMT" w:cs="TimesNewRomanPSMT"/>
          <w:sz w:val="24"/>
          <w:szCs w:val="24"/>
        </w:rPr>
        <w:t>Santos, A.B.</w:t>
      </w:r>
      <w:proofErr w:type="gramStart"/>
      <w:r w:rsidRPr="00E10599">
        <w:rPr>
          <w:rFonts w:ascii="TimesNewRomanPSMT" w:hAnsi="TimesNewRomanPSMT" w:cs="TimesNewRomanPSMT"/>
          <w:sz w:val="24"/>
          <w:szCs w:val="24"/>
        </w:rPr>
        <w:t>,  Fageria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N.K</w:t>
      </w:r>
      <w:r w:rsidRPr="00E10599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10599">
        <w:rPr>
          <w:rFonts w:ascii="TimesNewRomanPSMT" w:hAnsi="TimesNewRomanPSMT" w:cs="TimesNewRomanPSMT"/>
          <w:sz w:val="24"/>
          <w:szCs w:val="24"/>
        </w:rPr>
        <w:t xml:space="preserve"> Prabhu</w:t>
      </w:r>
      <w:r>
        <w:rPr>
          <w:rFonts w:ascii="TimesNewRomanPSMT" w:hAnsi="TimesNewRomanPSMT" w:cs="TimesNewRomanPSMT"/>
          <w:sz w:val="24"/>
          <w:szCs w:val="24"/>
        </w:rPr>
        <w:t xml:space="preserve"> A. S</w:t>
      </w:r>
      <w:r w:rsidRPr="00E10599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E10599">
        <w:rPr>
          <w:rFonts w:ascii="TimesNewRomanPSMT" w:hAnsi="TimesNewRomanPSMT" w:cs="TimesNewRomanPSMT"/>
          <w:sz w:val="24"/>
          <w:szCs w:val="24"/>
        </w:rPr>
        <w:t xml:space="preserve"> 2003.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E10599">
        <w:rPr>
          <w:rFonts w:ascii="TimesNewRomanPSMT" w:hAnsi="TimesNewRomanPSMT" w:cs="TimesNewRomanPSMT"/>
          <w:sz w:val="24"/>
          <w:szCs w:val="24"/>
        </w:rPr>
        <w:t xml:space="preserve"> Rice ratooning management practices for higher yields.Commun. Soil Sci. Plant Anal. 34:881-918.</w:t>
      </w:r>
    </w:p>
    <w:p w:rsidR="009D769A" w:rsidRDefault="009D769A" w:rsidP="004D5B96">
      <w:p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D5B96" w:rsidRDefault="004D5B96" w:rsidP="004D5B96">
      <w:p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Setiawan, A.</w:t>
      </w:r>
      <w:proofErr w:type="gramStart"/>
      <w:r>
        <w:rPr>
          <w:rFonts w:ascii="Times New Roman" w:hAnsi="Times New Roman" w:cs="Times New Roman"/>
          <w:sz w:val="24"/>
          <w:szCs w:val="24"/>
        </w:rPr>
        <w:t>,  Moenandir</w:t>
      </w:r>
      <w:proofErr w:type="gramEnd"/>
      <w:r>
        <w:rPr>
          <w:rFonts w:ascii="Times New Roman" w:hAnsi="Times New Roman" w:cs="Times New Roman"/>
          <w:sz w:val="24"/>
          <w:szCs w:val="24"/>
        </w:rPr>
        <w:t>, dan  Nugroho.  2012.  Pengaruh Pemupukan N</w:t>
      </w:r>
      <w:proofErr w:type="gramStart"/>
      <w:r>
        <w:rPr>
          <w:rFonts w:ascii="Times New Roman" w:hAnsi="Times New Roman" w:cs="Times New Roman"/>
          <w:sz w:val="24"/>
          <w:szCs w:val="24"/>
        </w:rPr>
        <w:t>,P</w:t>
      </w:r>
      <w:proofErr w:type="gramEnd"/>
      <w:r>
        <w:rPr>
          <w:rFonts w:ascii="Times New Roman" w:hAnsi="Times New Roman" w:cs="Times New Roman"/>
          <w:sz w:val="24"/>
          <w:szCs w:val="24"/>
        </w:rPr>
        <w:t>, K Pada Pertumbuhan dan Hasil Padi (</w:t>
      </w:r>
      <w:r w:rsidRPr="003915A1">
        <w:rPr>
          <w:rFonts w:ascii="Times New Roman" w:hAnsi="Times New Roman" w:cs="Times New Roman"/>
          <w:i/>
          <w:sz w:val="24"/>
          <w:szCs w:val="24"/>
        </w:rPr>
        <w:t>Oryza sativa</w:t>
      </w:r>
      <w:r>
        <w:rPr>
          <w:rFonts w:ascii="Times New Roman" w:hAnsi="Times New Roman" w:cs="Times New Roman"/>
          <w:sz w:val="24"/>
          <w:szCs w:val="24"/>
        </w:rPr>
        <w:t xml:space="preserve"> L.) </w:t>
      </w:r>
      <w:proofErr w:type="gramStart"/>
      <w:r>
        <w:rPr>
          <w:rFonts w:ascii="Times New Roman" w:hAnsi="Times New Roman" w:cs="Times New Roman"/>
          <w:sz w:val="24"/>
          <w:szCs w:val="24"/>
        </w:rPr>
        <w:t>Kepras.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http://   pustakapertanianub.staff.ub.ac.id/files/2012/05/JURNAL.pdf.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(Diakses 1 April 2015)</w:t>
      </w:r>
    </w:p>
    <w:p w:rsidR="004D5B96" w:rsidRDefault="004D5B96" w:rsidP="00523DFF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</w:p>
    <w:p w:rsidR="00C16EB4" w:rsidRPr="00C16EB4" w:rsidRDefault="00C16EB4" w:rsidP="00523DFF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C16EB4">
        <w:rPr>
          <w:rFonts w:ascii="Times New Roman" w:hAnsi="Times New Roman" w:cs="Times New Roman"/>
          <w:sz w:val="24"/>
          <w:szCs w:val="24"/>
        </w:rPr>
        <w:t xml:space="preserve">Siregar, A. </w:t>
      </w:r>
      <w:proofErr w:type="gramStart"/>
      <w:r w:rsidRPr="00C16EB4">
        <w:rPr>
          <w:rFonts w:ascii="Times New Roman" w:hAnsi="Times New Roman" w:cs="Times New Roman"/>
          <w:sz w:val="24"/>
          <w:szCs w:val="24"/>
        </w:rPr>
        <w:t>dan</w:t>
      </w:r>
      <w:r w:rsidR="00A56C00">
        <w:rPr>
          <w:rFonts w:ascii="Times New Roman" w:hAnsi="Times New Roman" w:cs="Times New Roman"/>
          <w:sz w:val="24"/>
          <w:szCs w:val="24"/>
        </w:rPr>
        <w:t xml:space="preserve"> </w:t>
      </w:r>
      <w:r w:rsidRPr="00C16EB4">
        <w:rPr>
          <w:rFonts w:ascii="Times New Roman" w:hAnsi="Times New Roman" w:cs="Times New Roman"/>
          <w:sz w:val="24"/>
          <w:szCs w:val="24"/>
        </w:rPr>
        <w:t xml:space="preserve"> I</w:t>
      </w:r>
      <w:r w:rsidR="00A56C00">
        <w:rPr>
          <w:rFonts w:ascii="Times New Roman" w:hAnsi="Times New Roman" w:cs="Times New Roman"/>
          <w:sz w:val="24"/>
          <w:szCs w:val="24"/>
        </w:rPr>
        <w:t>lyas</w:t>
      </w:r>
      <w:proofErr w:type="gramEnd"/>
      <w:r w:rsidR="00A56C00">
        <w:rPr>
          <w:rFonts w:ascii="Times New Roman" w:hAnsi="Times New Roman" w:cs="Times New Roman"/>
          <w:sz w:val="24"/>
          <w:szCs w:val="24"/>
        </w:rPr>
        <w:t xml:space="preserve"> </w:t>
      </w:r>
      <w:r w:rsidRPr="00C16EB4">
        <w:rPr>
          <w:rFonts w:ascii="Times New Roman" w:hAnsi="Times New Roman" w:cs="Times New Roman"/>
          <w:sz w:val="24"/>
          <w:szCs w:val="24"/>
        </w:rPr>
        <w:t xml:space="preserve"> M</w:t>
      </w:r>
      <w:r w:rsidR="00A56C00">
        <w:rPr>
          <w:rFonts w:ascii="Times New Roman" w:hAnsi="Times New Roman" w:cs="Times New Roman"/>
          <w:sz w:val="24"/>
          <w:szCs w:val="24"/>
        </w:rPr>
        <w:t xml:space="preserve">.  </w:t>
      </w:r>
      <w:r w:rsidRPr="00C16EB4">
        <w:rPr>
          <w:rFonts w:ascii="Times New Roman" w:hAnsi="Times New Roman" w:cs="Times New Roman"/>
          <w:sz w:val="24"/>
          <w:szCs w:val="24"/>
        </w:rPr>
        <w:t xml:space="preserve"> 2011.</w:t>
      </w:r>
      <w:r w:rsidR="00A56C00">
        <w:rPr>
          <w:rFonts w:ascii="Times New Roman" w:hAnsi="Times New Roman" w:cs="Times New Roman"/>
          <w:sz w:val="24"/>
          <w:szCs w:val="24"/>
        </w:rPr>
        <w:t xml:space="preserve">  </w:t>
      </w:r>
      <w:r w:rsidRPr="00C16EB4">
        <w:rPr>
          <w:rFonts w:ascii="Times New Roman" w:hAnsi="Times New Roman" w:cs="Times New Roman"/>
          <w:sz w:val="24"/>
          <w:szCs w:val="24"/>
        </w:rPr>
        <w:t xml:space="preserve"> Efisiensi Pemupukan Urea Terhadap Serapan N dan Peningkatan Produksi Padi Sawah (</w:t>
      </w:r>
      <w:r w:rsidRPr="00A56C00">
        <w:rPr>
          <w:rFonts w:ascii="Times New Roman" w:hAnsi="Times New Roman" w:cs="Times New Roman"/>
          <w:i/>
          <w:sz w:val="24"/>
          <w:szCs w:val="24"/>
        </w:rPr>
        <w:t>Oryza sativa</w:t>
      </w:r>
      <w:r w:rsidRPr="00C16EB4">
        <w:rPr>
          <w:rFonts w:ascii="Times New Roman" w:hAnsi="Times New Roman" w:cs="Times New Roman"/>
          <w:sz w:val="24"/>
          <w:szCs w:val="24"/>
        </w:rPr>
        <w:t xml:space="preserve"> L.). Jurnal Budidaya </w:t>
      </w:r>
      <w:r w:rsidR="002D5DF4">
        <w:rPr>
          <w:rFonts w:ascii="Times New Roman" w:hAnsi="Times New Roman" w:cs="Times New Roman"/>
          <w:sz w:val="24"/>
          <w:szCs w:val="24"/>
        </w:rPr>
        <w:t>P</w:t>
      </w:r>
      <w:r w:rsidRPr="00C16EB4">
        <w:rPr>
          <w:rFonts w:ascii="Times New Roman" w:hAnsi="Times New Roman" w:cs="Times New Roman"/>
          <w:sz w:val="24"/>
          <w:szCs w:val="24"/>
        </w:rPr>
        <w:t>ertanian</w:t>
      </w:r>
    </w:p>
    <w:p w:rsidR="00C16EB4" w:rsidRPr="00C16EB4" w:rsidRDefault="00523DFF" w:rsidP="00523DFF">
      <w:pPr>
        <w:spacing w:after="0" w:line="240" w:lineRule="auto"/>
        <w:ind w:left="81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EB4" w:rsidRPr="00C16EB4">
        <w:rPr>
          <w:rFonts w:ascii="Times New Roman" w:hAnsi="Times New Roman" w:cs="Times New Roman"/>
          <w:sz w:val="24"/>
          <w:szCs w:val="24"/>
        </w:rPr>
        <w:t>7</w:t>
      </w:r>
      <w:r w:rsidR="002D5DF4">
        <w:rPr>
          <w:rFonts w:ascii="Times New Roman" w:hAnsi="Times New Roman" w:cs="Times New Roman"/>
          <w:sz w:val="24"/>
          <w:szCs w:val="24"/>
        </w:rPr>
        <w:t xml:space="preserve"> (</w:t>
      </w:r>
      <w:r w:rsidR="00C16EB4" w:rsidRPr="00C16EB4">
        <w:rPr>
          <w:rFonts w:ascii="Times New Roman" w:hAnsi="Times New Roman" w:cs="Times New Roman"/>
          <w:sz w:val="24"/>
          <w:szCs w:val="24"/>
        </w:rPr>
        <w:t>2</w:t>
      </w:r>
      <w:r w:rsidR="002D5DF4">
        <w:rPr>
          <w:rFonts w:ascii="Times New Roman" w:hAnsi="Times New Roman" w:cs="Times New Roman"/>
          <w:sz w:val="24"/>
          <w:szCs w:val="24"/>
        </w:rPr>
        <w:t>)</w:t>
      </w:r>
      <w:r w:rsidR="00C16EB4" w:rsidRPr="00C16EB4">
        <w:rPr>
          <w:rFonts w:ascii="Times New Roman" w:hAnsi="Times New Roman" w:cs="Times New Roman"/>
          <w:sz w:val="24"/>
          <w:szCs w:val="24"/>
        </w:rPr>
        <w:t>: 107-112.</w:t>
      </w:r>
    </w:p>
    <w:p w:rsidR="00C16EB4" w:rsidRDefault="00C16EB4" w:rsidP="00D2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226" w:rsidRDefault="00F27226" w:rsidP="00523DF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Sukristiyonubowo, Ibrahim, A.S, Tagus V, and Agus, 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2011.  Management of inherent soil fertility of newly opened wetland rice field for sustainable rice farming in Indonesia.  Journal of Plant Breeding and Crop Science 3(8): 146-153.</w:t>
      </w:r>
    </w:p>
    <w:p w:rsidR="00523DFF" w:rsidRDefault="00523DFF" w:rsidP="00523DF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7D2B02" w:rsidRPr="00C24081" w:rsidRDefault="007D2B02" w:rsidP="007D2B02">
      <w:pPr>
        <w:autoSpaceDE w:val="0"/>
        <w:autoSpaceDN w:val="0"/>
        <w:adjustRightInd w:val="0"/>
        <w:spacing w:before="120" w:after="120"/>
        <w:ind w:left="726" w:hanging="720"/>
        <w:rPr>
          <w:rFonts w:ascii="Times New Roman" w:hAnsi="Times New Roman" w:cs="Times New Roman"/>
          <w:bCs/>
          <w:sz w:val="24"/>
          <w:szCs w:val="24"/>
        </w:rPr>
      </w:pPr>
      <w:r w:rsidRPr="00C24081">
        <w:rPr>
          <w:rFonts w:ascii="Times New Roman" w:hAnsi="Times New Roman" w:cs="Times New Roman"/>
          <w:bCs/>
          <w:sz w:val="24"/>
          <w:szCs w:val="24"/>
        </w:rPr>
        <w:t>Susilawati</w:t>
      </w:r>
      <w:proofErr w:type="gramStart"/>
      <w:r w:rsidRPr="00C240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081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ambang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081">
        <w:rPr>
          <w:rFonts w:ascii="Times New Roman" w:hAnsi="Times New Roman" w:cs="Times New Roman"/>
          <w:bCs/>
          <w:sz w:val="24"/>
          <w:szCs w:val="24"/>
        </w:rPr>
        <w:t>S. P, H</w:t>
      </w:r>
      <w:r>
        <w:rPr>
          <w:rFonts w:ascii="Times New Roman" w:hAnsi="Times New Roman" w:cs="Times New Roman"/>
          <w:bCs/>
          <w:sz w:val="24"/>
          <w:szCs w:val="24"/>
        </w:rPr>
        <w:t xml:space="preserve">ajrial </w:t>
      </w:r>
      <w:r w:rsidRPr="00C24081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08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08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Pr="00C24081">
        <w:rPr>
          <w:rFonts w:ascii="Times New Roman" w:hAnsi="Times New Roman" w:cs="Times New Roman"/>
          <w:bCs/>
          <w:sz w:val="24"/>
          <w:szCs w:val="24"/>
        </w:rPr>
        <w:t xml:space="preserve"> S. 2010. </w:t>
      </w:r>
      <w:proofErr w:type="gramStart"/>
      <w:r w:rsidRPr="00C24081">
        <w:rPr>
          <w:rFonts w:ascii="Times New Roman" w:hAnsi="Times New Roman" w:cs="Times New Roman"/>
          <w:bCs/>
          <w:sz w:val="24"/>
          <w:szCs w:val="24"/>
        </w:rPr>
        <w:t>Keragaan varietas dan galur padi tipe baru Indonesia dalam system ratoon.</w:t>
      </w:r>
      <w:proofErr w:type="gramEnd"/>
      <w:r w:rsidRPr="00C24081">
        <w:rPr>
          <w:rFonts w:ascii="Times New Roman" w:hAnsi="Times New Roman" w:cs="Times New Roman"/>
          <w:bCs/>
          <w:sz w:val="24"/>
          <w:szCs w:val="24"/>
        </w:rPr>
        <w:t xml:space="preserve"> J. Agron. Indonesia 38 (3): 177-184.</w:t>
      </w:r>
    </w:p>
    <w:p w:rsidR="00523DFF" w:rsidRPr="002346FE" w:rsidRDefault="00523DFF" w:rsidP="00523DF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sectPr w:rsidR="00523DFF" w:rsidRPr="002346FE" w:rsidSect="005908AE">
      <w:headerReference w:type="default" r:id="rId9"/>
      <w:footerReference w:type="default" r:id="rId10"/>
      <w:pgSz w:w="11909" w:h="16834" w:code="9"/>
      <w:pgMar w:top="1411" w:right="1411" w:bottom="1411" w:left="1699" w:header="45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01" w:rsidRDefault="00596401" w:rsidP="005908AE">
      <w:pPr>
        <w:spacing w:after="0" w:line="240" w:lineRule="auto"/>
      </w:pPr>
      <w:r>
        <w:separator/>
      </w:r>
    </w:p>
  </w:endnote>
  <w:endnote w:type="continuationSeparator" w:id="0">
    <w:p w:rsidR="00596401" w:rsidRDefault="00596401" w:rsidP="0059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AE" w:rsidRPr="005908AE" w:rsidRDefault="005908AE" w:rsidP="005908AE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i/>
        <w:sz w:val="20"/>
        <w:szCs w:val="20"/>
        <w:lang w:val="id-ID"/>
      </w:rPr>
    </w:pPr>
    <w:r w:rsidRPr="005908AE">
      <w:rPr>
        <w:rFonts w:ascii="Times New Roman" w:eastAsia="Calibri" w:hAnsi="Times New Roman" w:cs="Times New Roman"/>
        <w:i/>
        <w:sz w:val="20"/>
        <w:szCs w:val="20"/>
        <w:lang w:val="id-ID"/>
      </w:rPr>
      <w:t xml:space="preserve">Editor: Siti Herlinda et. al. </w:t>
    </w:r>
    <w:r w:rsidRPr="005908AE">
      <w:rPr>
        <w:rFonts w:ascii="Times New Roman" w:eastAsia="Calibri" w:hAnsi="Times New Roman" w:cs="Times New Roman"/>
        <w:i/>
        <w:sz w:val="20"/>
        <w:szCs w:val="20"/>
        <w:lang w:val="id-ID"/>
      </w:rPr>
      <w:tab/>
    </w:r>
  </w:p>
  <w:p w:rsidR="005908AE" w:rsidRPr="005908AE" w:rsidRDefault="005908AE" w:rsidP="005908AE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5908AE">
      <w:rPr>
        <w:rFonts w:ascii="Times New Roman" w:eastAsia="Calibri" w:hAnsi="Times New Roman" w:cs="Times New Roman"/>
        <w:i/>
        <w:sz w:val="20"/>
        <w:szCs w:val="20"/>
        <w:lang w:val="id-ID"/>
      </w:rPr>
      <w:t>ISBN:[akan diisi oleh penyelenggara seminar]</w:t>
    </w:r>
    <w:r w:rsidRPr="005908AE">
      <w:rPr>
        <w:rFonts w:ascii="Times New Roman" w:eastAsia="Calibri" w:hAnsi="Times New Roman" w:cs="Times New Roman"/>
        <w:color w:val="666666"/>
        <w:sz w:val="20"/>
        <w:szCs w:val="18"/>
      </w:rPr>
      <w:tab/>
    </w:r>
    <w:r w:rsidRPr="005908AE">
      <w:rPr>
        <w:rFonts w:ascii="Times New Roman" w:eastAsia="Calibri" w:hAnsi="Times New Roman" w:cs="Times New Roman"/>
        <w:sz w:val="24"/>
        <w:szCs w:val="24"/>
      </w:rPr>
      <w:fldChar w:fldCharType="begin"/>
    </w:r>
    <w:r w:rsidRPr="005908AE">
      <w:rPr>
        <w:rFonts w:ascii="Times New Roman" w:eastAsia="Calibri" w:hAnsi="Times New Roman" w:cs="Times New Roman"/>
        <w:sz w:val="24"/>
        <w:szCs w:val="24"/>
      </w:rPr>
      <w:instrText xml:space="preserve"> PAGE   \* MERGEFORMAT </w:instrText>
    </w:r>
    <w:r w:rsidRPr="005908AE">
      <w:rPr>
        <w:rFonts w:ascii="Times New Roman" w:eastAsia="Calibri" w:hAnsi="Times New Roman" w:cs="Times New Roman"/>
        <w:sz w:val="24"/>
        <w:szCs w:val="24"/>
      </w:rPr>
      <w:fldChar w:fldCharType="separate"/>
    </w:r>
    <w:r w:rsidR="00D04FCE">
      <w:rPr>
        <w:rFonts w:ascii="Times New Roman" w:eastAsia="Calibri" w:hAnsi="Times New Roman" w:cs="Times New Roman"/>
        <w:noProof/>
        <w:sz w:val="24"/>
        <w:szCs w:val="24"/>
      </w:rPr>
      <w:t>1</w:t>
    </w:r>
    <w:r w:rsidRPr="005908AE">
      <w:rPr>
        <w:rFonts w:ascii="Times New Roman" w:eastAsia="Calibri" w:hAnsi="Times New Roman" w:cs="Times New Roman"/>
        <w:sz w:val="24"/>
        <w:szCs w:val="24"/>
      </w:rPr>
      <w:fldChar w:fldCharType="end"/>
    </w:r>
  </w:p>
  <w:p w:rsidR="005908AE" w:rsidRDefault="00590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01" w:rsidRDefault="00596401" w:rsidP="005908AE">
      <w:pPr>
        <w:spacing w:after="0" w:line="240" w:lineRule="auto"/>
      </w:pPr>
      <w:r>
        <w:separator/>
      </w:r>
    </w:p>
  </w:footnote>
  <w:footnote w:type="continuationSeparator" w:id="0">
    <w:p w:rsidR="00596401" w:rsidRDefault="00596401" w:rsidP="0059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AE" w:rsidRPr="005908AE" w:rsidRDefault="005908AE" w:rsidP="005908AE">
    <w:pPr>
      <w:keepNext/>
      <w:keepLines/>
      <w:spacing w:after="0" w:line="240" w:lineRule="auto"/>
      <w:jc w:val="right"/>
      <w:outlineLvl w:val="3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d-ID"/>
      </w:rPr>
    </w:pPr>
    <w:r w:rsidRPr="005908AE">
      <w:rPr>
        <w:rFonts w:ascii="Times New Roman" w:eastAsia="Times New Roman" w:hAnsi="Times New Roman" w:cs="Times New Roman"/>
        <w:b/>
        <w:bCs/>
        <w:i/>
        <w:iCs/>
        <w:sz w:val="20"/>
        <w:szCs w:val="20"/>
      </w:rPr>
      <w:t>Prosi</w:t>
    </w:r>
    <w:r w:rsidRPr="005908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d-ID"/>
      </w:rPr>
      <w:t>di</w:t>
    </w:r>
    <w:r w:rsidRPr="005908AE">
      <w:rPr>
        <w:rFonts w:ascii="Times New Roman" w:eastAsia="Times New Roman" w:hAnsi="Times New Roman" w:cs="Times New Roman"/>
        <w:b/>
        <w:bCs/>
        <w:i/>
        <w:iCs/>
        <w:sz w:val="20"/>
        <w:szCs w:val="20"/>
      </w:rPr>
      <w:t>ng Seminar Nasional Lahan Suboptimal</w:t>
    </w:r>
    <w:r w:rsidRPr="005908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d-ID"/>
      </w:rPr>
      <w:t xml:space="preserve"> 2018</w:t>
    </w:r>
    <w:r w:rsidRPr="005908AE">
      <w:rPr>
        <w:rFonts w:ascii="Times New Roman" w:eastAsia="Times New Roman" w:hAnsi="Times New Roman" w:cs="Times New Roman"/>
        <w:b/>
        <w:bCs/>
        <w:i/>
        <w:iCs/>
        <w:sz w:val="20"/>
        <w:szCs w:val="20"/>
      </w:rPr>
      <w:t xml:space="preserve">, </w:t>
    </w:r>
    <w:proofErr w:type="gramStart"/>
    <w:r w:rsidRPr="005908AE">
      <w:rPr>
        <w:rFonts w:ascii="Times New Roman" w:eastAsia="Times New Roman" w:hAnsi="Times New Roman" w:cs="Times New Roman"/>
        <w:b/>
        <w:bCs/>
        <w:i/>
        <w:iCs/>
        <w:sz w:val="20"/>
        <w:szCs w:val="20"/>
      </w:rPr>
      <w:t xml:space="preserve">Palembang </w:t>
    </w:r>
    <w:r w:rsidRPr="005908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d-ID"/>
      </w:rPr>
      <w:t xml:space="preserve"> 18</w:t>
    </w:r>
    <w:proofErr w:type="gramEnd"/>
    <w:r w:rsidRPr="005908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d-ID"/>
      </w:rPr>
      <w:t>-19  Oktober 2018</w:t>
    </w:r>
  </w:p>
  <w:p w:rsidR="005908AE" w:rsidRPr="005908AE" w:rsidRDefault="005908AE" w:rsidP="005908AE">
    <w:pPr>
      <w:keepNext/>
      <w:keepLines/>
      <w:spacing w:after="0" w:line="240" w:lineRule="auto"/>
      <w:jc w:val="right"/>
      <w:outlineLvl w:val="3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d-ID"/>
      </w:rPr>
    </w:pPr>
    <w:r w:rsidRPr="005908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d-ID"/>
      </w:rPr>
      <w:t xml:space="preserve">“Tantangan dan Solusi Pengembangan PAJALE dan Kelapa Sawit Generasi Kedua (Replanting) di Lahan Suboptimal” </w:t>
    </w:r>
  </w:p>
  <w:p w:rsidR="005908AE" w:rsidRDefault="005908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7A0"/>
    <w:multiLevelType w:val="hybridMultilevel"/>
    <w:tmpl w:val="7BFA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91"/>
    <w:rsid w:val="00040D5F"/>
    <w:rsid w:val="00045A24"/>
    <w:rsid w:val="000B5E46"/>
    <w:rsid w:val="000C71EA"/>
    <w:rsid w:val="00106CEF"/>
    <w:rsid w:val="00120A46"/>
    <w:rsid w:val="001242EF"/>
    <w:rsid w:val="00125BE7"/>
    <w:rsid w:val="00132A31"/>
    <w:rsid w:val="001B07D1"/>
    <w:rsid w:val="00201E26"/>
    <w:rsid w:val="002030BF"/>
    <w:rsid w:val="002346FE"/>
    <w:rsid w:val="0024081C"/>
    <w:rsid w:val="00295C08"/>
    <w:rsid w:val="00297F2F"/>
    <w:rsid w:val="002D5DF4"/>
    <w:rsid w:val="0030031C"/>
    <w:rsid w:val="0031185A"/>
    <w:rsid w:val="003168DC"/>
    <w:rsid w:val="00317B8B"/>
    <w:rsid w:val="003219E1"/>
    <w:rsid w:val="003336A9"/>
    <w:rsid w:val="00344A80"/>
    <w:rsid w:val="00352441"/>
    <w:rsid w:val="00354994"/>
    <w:rsid w:val="0036292B"/>
    <w:rsid w:val="003939AE"/>
    <w:rsid w:val="0039407C"/>
    <w:rsid w:val="00474A42"/>
    <w:rsid w:val="004D5B96"/>
    <w:rsid w:val="004F320B"/>
    <w:rsid w:val="004F4250"/>
    <w:rsid w:val="00523DFF"/>
    <w:rsid w:val="00533AA1"/>
    <w:rsid w:val="00573632"/>
    <w:rsid w:val="005908AE"/>
    <w:rsid w:val="00596401"/>
    <w:rsid w:val="005B485E"/>
    <w:rsid w:val="005D5CDA"/>
    <w:rsid w:val="005F4792"/>
    <w:rsid w:val="00606BCE"/>
    <w:rsid w:val="00663D4A"/>
    <w:rsid w:val="00690503"/>
    <w:rsid w:val="006C0ECF"/>
    <w:rsid w:val="006D281B"/>
    <w:rsid w:val="006F17D2"/>
    <w:rsid w:val="00704FE2"/>
    <w:rsid w:val="00705E53"/>
    <w:rsid w:val="00711626"/>
    <w:rsid w:val="00731E91"/>
    <w:rsid w:val="00743B88"/>
    <w:rsid w:val="007918BD"/>
    <w:rsid w:val="007953A7"/>
    <w:rsid w:val="007A4BFA"/>
    <w:rsid w:val="007D2B02"/>
    <w:rsid w:val="0083357F"/>
    <w:rsid w:val="00860BC9"/>
    <w:rsid w:val="0086422E"/>
    <w:rsid w:val="00875FF1"/>
    <w:rsid w:val="008B6A93"/>
    <w:rsid w:val="009103B3"/>
    <w:rsid w:val="009329E0"/>
    <w:rsid w:val="00936C39"/>
    <w:rsid w:val="0094227C"/>
    <w:rsid w:val="00973EF2"/>
    <w:rsid w:val="00975049"/>
    <w:rsid w:val="009B3BB9"/>
    <w:rsid w:val="009C7B7B"/>
    <w:rsid w:val="009D769A"/>
    <w:rsid w:val="009E7D60"/>
    <w:rsid w:val="009F1815"/>
    <w:rsid w:val="009F76DB"/>
    <w:rsid w:val="00A12174"/>
    <w:rsid w:val="00A261BF"/>
    <w:rsid w:val="00A44767"/>
    <w:rsid w:val="00A56C00"/>
    <w:rsid w:val="00A65BBA"/>
    <w:rsid w:val="00A702DC"/>
    <w:rsid w:val="00A85E49"/>
    <w:rsid w:val="00A94A44"/>
    <w:rsid w:val="00A963D4"/>
    <w:rsid w:val="00A973AC"/>
    <w:rsid w:val="00AB5051"/>
    <w:rsid w:val="00AD5ED3"/>
    <w:rsid w:val="00B14E8B"/>
    <w:rsid w:val="00B168D2"/>
    <w:rsid w:val="00B23F49"/>
    <w:rsid w:val="00B606BD"/>
    <w:rsid w:val="00B60ADF"/>
    <w:rsid w:val="00B90107"/>
    <w:rsid w:val="00BA7876"/>
    <w:rsid w:val="00BB2164"/>
    <w:rsid w:val="00BC295D"/>
    <w:rsid w:val="00BD5D8B"/>
    <w:rsid w:val="00BD5DD2"/>
    <w:rsid w:val="00BF4264"/>
    <w:rsid w:val="00C04E0E"/>
    <w:rsid w:val="00C13E5C"/>
    <w:rsid w:val="00C16EB4"/>
    <w:rsid w:val="00C277D1"/>
    <w:rsid w:val="00C30427"/>
    <w:rsid w:val="00C41BCB"/>
    <w:rsid w:val="00C737AE"/>
    <w:rsid w:val="00CB490C"/>
    <w:rsid w:val="00CC0214"/>
    <w:rsid w:val="00CD3468"/>
    <w:rsid w:val="00D04FCE"/>
    <w:rsid w:val="00D211ED"/>
    <w:rsid w:val="00D248C7"/>
    <w:rsid w:val="00D6431A"/>
    <w:rsid w:val="00D7307F"/>
    <w:rsid w:val="00D808FF"/>
    <w:rsid w:val="00D858EA"/>
    <w:rsid w:val="00DB5A4E"/>
    <w:rsid w:val="00DE1476"/>
    <w:rsid w:val="00DF4BDD"/>
    <w:rsid w:val="00E22898"/>
    <w:rsid w:val="00E63092"/>
    <w:rsid w:val="00E86C19"/>
    <w:rsid w:val="00ED2C13"/>
    <w:rsid w:val="00EF0221"/>
    <w:rsid w:val="00EF30E4"/>
    <w:rsid w:val="00EF407B"/>
    <w:rsid w:val="00F27226"/>
    <w:rsid w:val="00F34A0F"/>
    <w:rsid w:val="00F377A1"/>
    <w:rsid w:val="00F40CB3"/>
    <w:rsid w:val="00FA0165"/>
    <w:rsid w:val="00FB0D5C"/>
    <w:rsid w:val="00FD0FD3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5DD2"/>
    <w:pPr>
      <w:ind w:left="720"/>
      <w:contextualSpacing/>
    </w:pPr>
  </w:style>
  <w:style w:type="character" w:styleId="Hyperlink">
    <w:name w:val="Hyperlink"/>
    <w:basedOn w:val="DefaultParagraphFont"/>
    <w:rsid w:val="00297F2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AE"/>
  </w:style>
  <w:style w:type="paragraph" w:styleId="Footer">
    <w:name w:val="footer"/>
    <w:basedOn w:val="Normal"/>
    <w:link w:val="FooterChar"/>
    <w:uiPriority w:val="99"/>
    <w:unhideWhenUsed/>
    <w:rsid w:val="0059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5DD2"/>
    <w:pPr>
      <w:ind w:left="720"/>
      <w:contextualSpacing/>
    </w:pPr>
  </w:style>
  <w:style w:type="character" w:styleId="Hyperlink">
    <w:name w:val="Hyperlink"/>
    <w:basedOn w:val="DefaultParagraphFont"/>
    <w:rsid w:val="00297F2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AE"/>
  </w:style>
  <w:style w:type="paragraph" w:styleId="Footer">
    <w:name w:val="footer"/>
    <w:basedOn w:val="Normal"/>
    <w:link w:val="FooterChar"/>
    <w:uiPriority w:val="99"/>
    <w:unhideWhenUsed/>
    <w:rsid w:val="0059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itsereal.litbang.pertanian.go.id/i%20nd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2018-12-28T05:25:00Z</dcterms:created>
  <dcterms:modified xsi:type="dcterms:W3CDTF">2019-03-08T10:27:00Z</dcterms:modified>
</cp:coreProperties>
</file>